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99BF5" w14:textId="77777777" w:rsidR="009A5C12" w:rsidRDefault="009A5C12" w:rsidP="007723E3">
      <w:pPr>
        <w:spacing w:beforeLines="100" w:before="312" w:line="600" w:lineRule="exact"/>
        <w:jc w:val="center"/>
        <w:rPr>
          <w:rFonts w:ascii="方正小标宋简体" w:eastAsia="方正小标宋简体"/>
          <w:sz w:val="44"/>
        </w:rPr>
      </w:pPr>
      <w:r w:rsidRPr="009A5C12">
        <w:rPr>
          <w:rFonts w:ascii="方正小标宋简体" w:eastAsia="方正小标宋简体" w:hint="eastAsia"/>
          <w:sz w:val="44"/>
        </w:rPr>
        <w:t>图书馆党总支</w:t>
      </w:r>
    </w:p>
    <w:p w14:paraId="1708A098" w14:textId="6936312E" w:rsidR="009A5C12" w:rsidRPr="009A5C12" w:rsidRDefault="009A5C12" w:rsidP="007723E3">
      <w:pPr>
        <w:spacing w:afterLines="100" w:after="312" w:line="600" w:lineRule="exact"/>
        <w:jc w:val="center"/>
        <w:rPr>
          <w:rFonts w:ascii="方正小标宋简体" w:eastAsia="方正小标宋简体"/>
          <w:sz w:val="44"/>
        </w:rPr>
      </w:pPr>
      <w:r w:rsidRPr="009A5C12">
        <w:rPr>
          <w:rFonts w:ascii="方正小标宋简体" w:eastAsia="方正小标宋简体" w:hint="eastAsia"/>
          <w:sz w:val="44"/>
        </w:rPr>
        <w:t>关于认真贯彻落实《河南中医药大学开展“能力作风建设年”活动实施方案》的通知</w:t>
      </w:r>
    </w:p>
    <w:p w14:paraId="4105A1BD" w14:textId="77777777" w:rsidR="009A5C12" w:rsidRDefault="009A5C12" w:rsidP="007723E3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各支部、各科室：</w:t>
      </w:r>
    </w:p>
    <w:p w14:paraId="101AA42F" w14:textId="738947D9" w:rsidR="009A5C12" w:rsidRDefault="009A5C12" w:rsidP="007723E3">
      <w:pPr>
        <w:spacing w:afterLines="300" w:after="936" w:line="6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2021</w:t>
      </w:r>
      <w:r>
        <w:rPr>
          <w:rFonts w:ascii="仿宋_GB2312" w:eastAsia="仿宋_GB2312" w:hint="eastAsia"/>
          <w:sz w:val="32"/>
        </w:rPr>
        <w:t>年1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月3</w:t>
      </w:r>
      <w:r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日，校党委印发了《</w:t>
      </w:r>
      <w:r w:rsidRPr="00E32BC7">
        <w:rPr>
          <w:rFonts w:ascii="仿宋_GB2312" w:eastAsia="仿宋_GB2312" w:hint="eastAsia"/>
          <w:sz w:val="32"/>
        </w:rPr>
        <w:t>河南中医药大学开展“能力作风建设年”活动实施方案</w:t>
      </w:r>
      <w:r>
        <w:rPr>
          <w:rFonts w:ascii="仿宋_GB2312" w:eastAsia="仿宋_GB2312" w:hint="eastAsia"/>
          <w:sz w:val="32"/>
        </w:rPr>
        <w:t>》。按照通知要求，结合目前疫情防控工作的实际情况，图书馆党总支</w:t>
      </w:r>
      <w:r w:rsidR="008F4568">
        <w:rPr>
          <w:rFonts w:ascii="仿宋_GB2312" w:eastAsia="仿宋_GB2312" w:hint="eastAsia"/>
          <w:sz w:val="32"/>
        </w:rPr>
        <w:t>已</w:t>
      </w:r>
      <w:r>
        <w:rPr>
          <w:rFonts w:ascii="仿宋_GB2312" w:eastAsia="仿宋_GB2312" w:hint="eastAsia"/>
          <w:sz w:val="32"/>
        </w:rPr>
        <w:t>组织了馆领导班子成员、总支委员、支部书记进行了学习贯彻。现将该方案转发给你们，请认真贯彻落实。</w:t>
      </w:r>
    </w:p>
    <w:p w14:paraId="69194E5A" w14:textId="77777777" w:rsidR="009A5C12" w:rsidRDefault="009A5C12" w:rsidP="007723E3"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    </w:t>
      </w:r>
      <w:r>
        <w:rPr>
          <w:rFonts w:ascii="仿宋_GB2312" w:eastAsia="仿宋_GB2312" w:hint="eastAsia"/>
          <w:sz w:val="32"/>
        </w:rPr>
        <w:t>图书馆党总支</w:t>
      </w:r>
    </w:p>
    <w:p w14:paraId="618EB42E" w14:textId="14B275E0" w:rsidR="00CD6797" w:rsidRDefault="009A5C12" w:rsidP="007723E3">
      <w:pPr>
        <w:widowControl/>
        <w:spacing w:afterLines="300" w:after="936" w:line="60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      2022</w:t>
      </w:r>
      <w:r>
        <w:rPr>
          <w:rFonts w:ascii="仿宋_GB2312" w:eastAsia="仿宋_GB2312" w:hint="eastAsia"/>
          <w:sz w:val="32"/>
        </w:rPr>
        <w:t>年元月1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日</w:t>
      </w:r>
    </w:p>
    <w:p w14:paraId="3DCF0F50" w14:textId="77777777" w:rsidR="009A5C12" w:rsidRDefault="009A5C12" w:rsidP="007723E3">
      <w:pPr>
        <w:widowControl/>
        <w:spacing w:line="600" w:lineRule="exact"/>
        <w:jc w:val="lef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/>
          <w:sz w:val="32"/>
        </w:rPr>
        <w:br w:type="page"/>
      </w:r>
    </w:p>
    <w:p w14:paraId="71B1027D" w14:textId="77777777" w:rsidR="009A5C12" w:rsidRDefault="009A5C12" w:rsidP="007723E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河南中医药大学</w:t>
      </w:r>
      <w:r w:rsidRPr="007F5A2E">
        <w:rPr>
          <w:rFonts w:ascii="Times New Roman" w:eastAsia="方正小标宋简体" w:hAnsi="Times New Roman"/>
          <w:color w:val="000000"/>
          <w:sz w:val="44"/>
          <w:szCs w:val="44"/>
        </w:rPr>
        <w:t>开展</w:t>
      </w:r>
      <w:r w:rsidRPr="007F5A2E">
        <w:rPr>
          <w:rFonts w:ascii="Times New Roman" w:eastAsia="方正小标宋简体" w:hAnsi="Times New Roman" w:hint="eastAsia"/>
          <w:color w:val="000000"/>
          <w:sz w:val="44"/>
          <w:szCs w:val="44"/>
        </w:rPr>
        <w:t>“</w:t>
      </w:r>
      <w:r w:rsidRPr="00302205">
        <w:rPr>
          <w:rFonts w:ascii="Times New Roman" w:eastAsia="方正小标宋简体" w:hAnsi="Times New Roman"/>
          <w:sz w:val="44"/>
          <w:szCs w:val="44"/>
        </w:rPr>
        <w:t>能力作风建设年</w:t>
      </w:r>
      <w:r w:rsidRPr="005D5357">
        <w:rPr>
          <w:rFonts w:ascii="Times New Roman" w:eastAsia="方正小标宋简体" w:hAnsi="Times New Roman" w:hint="eastAsia"/>
          <w:color w:val="000000"/>
          <w:sz w:val="44"/>
          <w:szCs w:val="44"/>
        </w:rPr>
        <w:t>”</w:t>
      </w:r>
    </w:p>
    <w:p w14:paraId="2EB95E9C" w14:textId="77777777" w:rsidR="009A5C12" w:rsidRDefault="009A5C12" w:rsidP="007723E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02205">
        <w:rPr>
          <w:rFonts w:ascii="Times New Roman" w:eastAsia="方正小标宋简体" w:hAnsi="Times New Roman"/>
          <w:sz w:val="44"/>
          <w:szCs w:val="44"/>
        </w:rPr>
        <w:t>活动实施方案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14:paraId="186F616A" w14:textId="77777777" w:rsidR="009A5C12" w:rsidRDefault="009A5C12" w:rsidP="007723E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3F8D1B7" w14:textId="77777777" w:rsidR="009A5C12" w:rsidRPr="00852320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sz w:val="32"/>
          <w:szCs w:val="32"/>
        </w:rPr>
        <w:t>为深入学习贯彻党的十九届六中全会精神，贯彻落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实习近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平总书记视察河南重要讲话重要指示</w:t>
      </w:r>
      <w:r>
        <w:rPr>
          <w:rFonts w:ascii="Times New Roman" w:eastAsia="仿宋_GB2312" w:hAnsi="Times New Roman" w:hint="eastAsia"/>
          <w:sz w:val="32"/>
          <w:szCs w:val="32"/>
        </w:rPr>
        <w:t>精神</w:t>
      </w:r>
      <w:r w:rsidRPr="006B31DA">
        <w:rPr>
          <w:rFonts w:ascii="Times New Roman" w:eastAsia="仿宋_GB2312" w:hAnsi="Times New Roman"/>
          <w:sz w:val="32"/>
          <w:szCs w:val="32"/>
        </w:rPr>
        <w:t>，推进学校治理体系和治理能力现代化，动员全校广大党员干部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践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行初心使命、强化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答卷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意识，切实把省第十一次党代会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部署落细落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实。根据《中共河南省委办公厅印发</w:t>
      </w:r>
      <w:r>
        <w:rPr>
          <w:rFonts w:ascii="Times New Roman" w:eastAsia="仿宋_GB2312" w:hAnsi="Times New Roman" w:hint="eastAsia"/>
          <w:sz w:val="32"/>
          <w:szCs w:val="32"/>
        </w:rPr>
        <w:t>〈</w:t>
      </w:r>
      <w:r w:rsidRPr="006B31DA">
        <w:rPr>
          <w:rFonts w:ascii="Times New Roman" w:eastAsia="仿宋_GB2312" w:hAnsi="Times New Roman"/>
          <w:sz w:val="32"/>
          <w:szCs w:val="32"/>
        </w:rPr>
        <w:t>关于在全省开展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能力作风建设年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活动的实施方案</w:t>
      </w:r>
      <w:r>
        <w:rPr>
          <w:rFonts w:ascii="Times New Roman" w:eastAsia="仿宋_GB2312" w:hAnsi="Times New Roman" w:hint="eastAsia"/>
          <w:sz w:val="32"/>
          <w:szCs w:val="32"/>
        </w:rPr>
        <w:t>〉</w:t>
      </w:r>
      <w:r w:rsidRPr="006B31DA">
        <w:rPr>
          <w:rFonts w:ascii="Times New Roman" w:eastAsia="仿宋_GB2312" w:hAnsi="Times New Roman"/>
          <w:sz w:val="32"/>
          <w:szCs w:val="32"/>
        </w:rPr>
        <w:t>的通知》和《河南省高校开展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能力作风建设年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活动实施方案》有关要求，结合我校实际，现制定如下实施方案。</w:t>
      </w:r>
    </w:p>
    <w:p w14:paraId="7B92016A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B31DA">
        <w:rPr>
          <w:rFonts w:ascii="Times New Roman" w:eastAsia="黑体" w:hAnsi="Times New Roman"/>
          <w:sz w:val="32"/>
          <w:szCs w:val="32"/>
        </w:rPr>
        <w:t>一、指导思想</w:t>
      </w:r>
    </w:p>
    <w:p w14:paraId="2B4D3898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sz w:val="32"/>
          <w:szCs w:val="32"/>
        </w:rPr>
        <w:t>以习近平新时代中国特色社会主义思想为指导，贯彻落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实习近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平总书记关于教育的重要论述，全面贯彻党的教育方针，牢牢扭住落实立德树人根本任务，聚焦学校党员干部能力大提升、作风大转变，突出目标导向、问题导向、结果导向，强化思想淬炼、政治历练、实践锻炼、专业训练，全方位开展标准化建设，推动党员干部持续增强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八项本领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、提升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七种能力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，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传承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党的光荣传统和优良作风，营造躬身入局、锐意进取、狠抓落实的浓厚氛围，进一步把全校上下思想统一起来、动力激发出来，激励全校党员干部师生奋发有为加快推进学校转型发展，确保高质量建设现代化河南、确保高水平实现现代化河南，为谱写新时代中原</w:t>
      </w:r>
      <w:r w:rsidRPr="006B31DA">
        <w:rPr>
          <w:rFonts w:ascii="Times New Roman" w:eastAsia="仿宋_GB2312" w:hAnsi="Times New Roman"/>
          <w:sz w:val="32"/>
          <w:szCs w:val="32"/>
        </w:rPr>
        <w:lastRenderedPageBreak/>
        <w:t>更加出彩的绚丽篇章贡献学校力量，以优异成绩和崭新气象迎接党的二十大胜利召开。</w:t>
      </w:r>
    </w:p>
    <w:p w14:paraId="4C80E713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B31DA">
        <w:rPr>
          <w:rFonts w:ascii="Times New Roman" w:eastAsia="黑体" w:hAnsi="Times New Roman"/>
          <w:sz w:val="32"/>
          <w:szCs w:val="32"/>
        </w:rPr>
        <w:t>二、工作原则</w:t>
      </w:r>
    </w:p>
    <w:p w14:paraId="082DA52A" w14:textId="77777777" w:rsidR="009A5C12" w:rsidRPr="006B31DA" w:rsidRDefault="009A5C12" w:rsidP="007723E3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楷体_GB2312" w:hAnsi="Times New Roman"/>
          <w:b/>
          <w:sz w:val="32"/>
          <w:szCs w:val="32"/>
        </w:rPr>
        <w:t>——</w:t>
      </w:r>
      <w:r w:rsidRPr="00874162">
        <w:rPr>
          <w:rFonts w:ascii="Times New Roman" w:eastAsia="楷体_GB2312" w:hAnsi="Times New Roman"/>
          <w:sz w:val="32"/>
          <w:szCs w:val="32"/>
        </w:rPr>
        <w:t>坚持</w:t>
      </w:r>
      <w:proofErr w:type="gramStart"/>
      <w:r w:rsidRPr="00874162">
        <w:rPr>
          <w:rFonts w:ascii="Times New Roman" w:eastAsia="楷体_GB2312" w:hAnsi="Times New Roman"/>
          <w:sz w:val="32"/>
          <w:szCs w:val="32"/>
        </w:rPr>
        <w:t>以上率</w:t>
      </w:r>
      <w:proofErr w:type="gramEnd"/>
      <w:r w:rsidRPr="00874162">
        <w:rPr>
          <w:rFonts w:ascii="Times New Roman" w:eastAsia="楷体_GB2312" w:hAnsi="Times New Roman"/>
          <w:sz w:val="32"/>
          <w:szCs w:val="32"/>
        </w:rPr>
        <w:t>下、示范带动。</w:t>
      </w:r>
      <w:r w:rsidRPr="006B31DA">
        <w:rPr>
          <w:rFonts w:ascii="Times New Roman" w:eastAsia="仿宋_GB2312" w:hAnsi="Times New Roman"/>
          <w:sz w:val="32"/>
          <w:szCs w:val="32"/>
        </w:rPr>
        <w:t>校领导班子带头，从学校各基层党组织抓起，从各部门单位主要领导做起，一级带着一级干、一级做给一级看，带动学校党员干部埋头苦干、勇毅前行，攻坚克难、开拓奋进。</w:t>
      </w:r>
    </w:p>
    <w:p w14:paraId="5A25E6E4" w14:textId="77777777" w:rsidR="009A5C12" w:rsidRPr="006B31DA" w:rsidRDefault="009A5C12" w:rsidP="007723E3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楷体_GB2312" w:hAnsi="Times New Roman"/>
          <w:b/>
          <w:sz w:val="32"/>
          <w:szCs w:val="32"/>
        </w:rPr>
        <w:t>——</w:t>
      </w:r>
      <w:r w:rsidRPr="00874162">
        <w:rPr>
          <w:rFonts w:ascii="Times New Roman" w:eastAsia="楷体_GB2312" w:hAnsi="Times New Roman"/>
          <w:sz w:val="32"/>
          <w:szCs w:val="32"/>
        </w:rPr>
        <w:t>坚持点面结合、分类指导。</w:t>
      </w:r>
      <w:r w:rsidRPr="006B31DA">
        <w:rPr>
          <w:rFonts w:ascii="Times New Roman" w:eastAsia="仿宋_GB2312" w:hAnsi="Times New Roman"/>
          <w:sz w:val="32"/>
          <w:szCs w:val="32"/>
        </w:rPr>
        <w:t>以党的政治建设为统领，以能力作风建设为重点，突出实务实战实操，针对学校不同层级、不同领域、不同对象的特点，科学合理安排。</w:t>
      </w:r>
    </w:p>
    <w:p w14:paraId="7B17A03A" w14:textId="77777777" w:rsidR="009A5C12" w:rsidRPr="006B31DA" w:rsidRDefault="009A5C12" w:rsidP="007723E3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楷体_GB2312" w:hAnsi="Times New Roman"/>
          <w:b/>
          <w:sz w:val="32"/>
          <w:szCs w:val="32"/>
        </w:rPr>
        <w:t>——</w:t>
      </w:r>
      <w:r w:rsidRPr="00874162">
        <w:rPr>
          <w:rFonts w:ascii="Times New Roman" w:eastAsia="楷体_GB2312" w:hAnsi="Times New Roman"/>
          <w:sz w:val="32"/>
          <w:szCs w:val="32"/>
        </w:rPr>
        <w:t>坚持从严从实、正向激励。</w:t>
      </w:r>
      <w:r w:rsidRPr="006B31DA">
        <w:rPr>
          <w:rFonts w:ascii="Times New Roman" w:eastAsia="仿宋_GB2312" w:hAnsi="Times New Roman"/>
          <w:sz w:val="32"/>
          <w:szCs w:val="32"/>
        </w:rPr>
        <w:t>把严的主基调贯穿始终，严管与厚爱结合，激励与约束并重，旗帜鲜明地为敢担当的干部撑腰鼓劲，持续营造风清气正、干事创业的良好生态。</w:t>
      </w:r>
    </w:p>
    <w:p w14:paraId="546AC462" w14:textId="77777777" w:rsidR="009A5C12" w:rsidRPr="006B31DA" w:rsidRDefault="009A5C12" w:rsidP="007723E3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楷体_GB2312" w:hAnsi="Times New Roman"/>
          <w:b/>
          <w:sz w:val="32"/>
          <w:szCs w:val="32"/>
        </w:rPr>
        <w:t>——</w:t>
      </w:r>
      <w:r w:rsidRPr="00874162">
        <w:rPr>
          <w:rFonts w:ascii="Times New Roman" w:eastAsia="楷体_GB2312" w:hAnsi="Times New Roman"/>
          <w:sz w:val="32"/>
          <w:szCs w:val="32"/>
        </w:rPr>
        <w:t>坚持结果导向、推动工作。</w:t>
      </w:r>
      <w:r w:rsidRPr="006B31DA">
        <w:rPr>
          <w:rFonts w:ascii="Times New Roman" w:eastAsia="仿宋_GB2312" w:hAnsi="Times New Roman"/>
          <w:sz w:val="32"/>
          <w:szCs w:val="32"/>
        </w:rPr>
        <w:t>以师生群众满意、社会认可为标准，用工作成效来检验，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拿结果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说话、用事实说话、以数据说话，拉高标杆、对标先进，以一流能力作风营造一流发展环境、创造一流工作业绩。</w:t>
      </w:r>
    </w:p>
    <w:p w14:paraId="1EFCD26C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B31DA">
        <w:rPr>
          <w:rFonts w:ascii="Times New Roman" w:eastAsia="黑体" w:hAnsi="Times New Roman"/>
          <w:sz w:val="32"/>
          <w:szCs w:val="32"/>
        </w:rPr>
        <w:t>三、目标任务</w:t>
      </w:r>
    </w:p>
    <w:p w14:paraId="64214582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sz w:val="32"/>
          <w:szCs w:val="32"/>
        </w:rPr>
        <w:t>全面贯彻省委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十大战略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，紧扣中医药高等教育事业高质量发展主题，推进实施党员领导干部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5+5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能力作风建设工程，显著提升五大能力，着力锻造五大作风。</w:t>
      </w:r>
      <w:r w:rsidRPr="006B31DA">
        <w:rPr>
          <w:rFonts w:ascii="Times New Roman" w:eastAsia="仿宋_GB2312" w:hAnsi="Times New Roman"/>
          <w:b/>
          <w:sz w:val="32"/>
          <w:szCs w:val="32"/>
        </w:rPr>
        <w:t>显著提升旗帜鲜明讲政</w:t>
      </w:r>
      <w:r w:rsidRPr="0024659A">
        <w:rPr>
          <w:rFonts w:ascii="Times New Roman" w:eastAsia="仿宋_GB2312" w:hAnsi="Times New Roman"/>
          <w:b/>
          <w:sz w:val="32"/>
          <w:szCs w:val="32"/>
        </w:rPr>
        <w:lastRenderedPageBreak/>
        <w:t>治的能力，着力锻造绝对忠诚的作风，</w:t>
      </w:r>
      <w:r w:rsidRPr="0024659A">
        <w:rPr>
          <w:rFonts w:ascii="Times New Roman" w:eastAsia="仿宋_GB2312" w:hAnsi="Times New Roman"/>
          <w:sz w:val="32"/>
          <w:szCs w:val="32"/>
        </w:rPr>
        <w:t>大兴学习之风，深刻领会</w:t>
      </w:r>
      <w:r w:rsidRPr="0024659A">
        <w:rPr>
          <w:rFonts w:ascii="Times New Roman" w:eastAsia="仿宋_GB2312" w:hAnsi="Times New Roman" w:hint="eastAsia"/>
          <w:sz w:val="32"/>
          <w:szCs w:val="32"/>
        </w:rPr>
        <w:t>“</w:t>
      </w:r>
      <w:r w:rsidRPr="0024659A">
        <w:rPr>
          <w:rFonts w:ascii="Times New Roman" w:eastAsia="仿宋_GB2312" w:hAnsi="Times New Roman"/>
          <w:sz w:val="32"/>
          <w:szCs w:val="32"/>
        </w:rPr>
        <w:t>两个确立</w:t>
      </w:r>
      <w:r w:rsidRPr="0024659A">
        <w:rPr>
          <w:rFonts w:ascii="Times New Roman" w:eastAsia="仿宋_GB2312" w:hAnsi="Times New Roman" w:hint="eastAsia"/>
          <w:sz w:val="32"/>
          <w:szCs w:val="32"/>
        </w:rPr>
        <w:t>”</w:t>
      </w:r>
      <w:r w:rsidRPr="0024659A">
        <w:rPr>
          <w:rFonts w:ascii="Times New Roman" w:eastAsia="仿宋_GB2312" w:hAnsi="Times New Roman"/>
          <w:sz w:val="32"/>
          <w:szCs w:val="32"/>
        </w:rPr>
        <w:t>的决定性意义，不断提高政治判断力、政治领悟力、政治执行力，切实增强</w:t>
      </w:r>
      <w:r w:rsidRPr="0024659A">
        <w:rPr>
          <w:rFonts w:ascii="Times New Roman" w:eastAsia="仿宋_GB2312" w:hAnsi="Times New Roman" w:hint="eastAsia"/>
          <w:sz w:val="32"/>
          <w:szCs w:val="32"/>
        </w:rPr>
        <w:t>“</w:t>
      </w:r>
      <w:r w:rsidRPr="0024659A">
        <w:rPr>
          <w:rFonts w:ascii="Times New Roman" w:eastAsia="仿宋_GB2312" w:hAnsi="Times New Roman"/>
          <w:sz w:val="32"/>
          <w:szCs w:val="32"/>
        </w:rPr>
        <w:t>四个意识</w:t>
      </w:r>
      <w:r w:rsidRPr="0024659A">
        <w:rPr>
          <w:rFonts w:ascii="Times New Roman" w:eastAsia="仿宋_GB2312" w:hAnsi="Times New Roman" w:hint="eastAsia"/>
          <w:sz w:val="32"/>
          <w:szCs w:val="32"/>
        </w:rPr>
        <w:t>”</w:t>
      </w:r>
      <w:r w:rsidRPr="0024659A">
        <w:rPr>
          <w:rFonts w:ascii="Times New Roman" w:eastAsia="仿宋_GB2312" w:hAnsi="Times New Roman"/>
          <w:sz w:val="32"/>
          <w:szCs w:val="32"/>
        </w:rPr>
        <w:t>、坚定</w:t>
      </w:r>
      <w:r w:rsidRPr="0024659A">
        <w:rPr>
          <w:rFonts w:ascii="Times New Roman" w:eastAsia="仿宋_GB2312" w:hAnsi="Times New Roman" w:hint="eastAsia"/>
          <w:sz w:val="32"/>
          <w:szCs w:val="32"/>
        </w:rPr>
        <w:t>“</w:t>
      </w:r>
      <w:r w:rsidRPr="0024659A">
        <w:rPr>
          <w:rFonts w:ascii="Times New Roman" w:eastAsia="仿宋_GB2312" w:hAnsi="Times New Roman"/>
          <w:sz w:val="32"/>
          <w:szCs w:val="32"/>
        </w:rPr>
        <w:t>四个自信</w:t>
      </w:r>
      <w:r w:rsidRPr="0024659A">
        <w:rPr>
          <w:rFonts w:ascii="Times New Roman" w:eastAsia="仿宋_GB2312" w:hAnsi="Times New Roman" w:hint="eastAsia"/>
          <w:sz w:val="32"/>
          <w:szCs w:val="32"/>
        </w:rPr>
        <w:t>”</w:t>
      </w:r>
      <w:r w:rsidRPr="0024659A">
        <w:rPr>
          <w:rFonts w:ascii="Times New Roman" w:eastAsia="仿宋_GB2312" w:hAnsi="Times New Roman"/>
          <w:sz w:val="32"/>
          <w:szCs w:val="32"/>
        </w:rPr>
        <w:t>、做到</w:t>
      </w:r>
      <w:r w:rsidRPr="0024659A">
        <w:rPr>
          <w:rFonts w:ascii="Times New Roman" w:eastAsia="仿宋_GB2312" w:hAnsi="Times New Roman" w:hint="eastAsia"/>
          <w:sz w:val="32"/>
          <w:szCs w:val="32"/>
        </w:rPr>
        <w:t>“</w:t>
      </w:r>
      <w:r w:rsidRPr="0024659A">
        <w:rPr>
          <w:rFonts w:ascii="Times New Roman" w:eastAsia="仿宋_GB2312" w:hAnsi="Times New Roman"/>
          <w:sz w:val="32"/>
          <w:szCs w:val="32"/>
        </w:rPr>
        <w:t>两个维护</w:t>
      </w:r>
      <w:r w:rsidRPr="0024659A">
        <w:rPr>
          <w:rFonts w:ascii="Times New Roman" w:eastAsia="仿宋_GB2312" w:hAnsi="Times New Roman" w:hint="eastAsia"/>
          <w:sz w:val="32"/>
          <w:szCs w:val="32"/>
        </w:rPr>
        <w:t>”</w:t>
      </w:r>
      <w:r w:rsidRPr="0024659A">
        <w:rPr>
          <w:rFonts w:ascii="Times New Roman" w:eastAsia="仿宋_GB2312" w:hAnsi="Times New Roman"/>
          <w:sz w:val="32"/>
          <w:szCs w:val="32"/>
        </w:rPr>
        <w:t>。</w:t>
      </w:r>
      <w:r w:rsidRPr="0024659A">
        <w:rPr>
          <w:rFonts w:ascii="Times New Roman" w:eastAsia="仿宋_GB2312" w:hAnsi="Times New Roman"/>
          <w:b/>
          <w:sz w:val="32"/>
          <w:szCs w:val="32"/>
        </w:rPr>
        <w:t>显著提升联系服务师生群众的能力，着力锻造深入基层的作风，</w:t>
      </w:r>
      <w:r w:rsidRPr="0024659A">
        <w:rPr>
          <w:rFonts w:ascii="Times New Roman" w:eastAsia="仿宋_GB2312" w:hAnsi="Times New Roman"/>
          <w:sz w:val="32"/>
          <w:szCs w:val="32"/>
        </w:rPr>
        <w:t>大兴尊师重教之风，全面</w:t>
      </w:r>
      <w:proofErr w:type="gramStart"/>
      <w:r w:rsidRPr="0024659A">
        <w:rPr>
          <w:rFonts w:ascii="Times New Roman" w:eastAsia="仿宋_GB2312" w:hAnsi="Times New Roman"/>
          <w:sz w:val="32"/>
          <w:szCs w:val="32"/>
        </w:rPr>
        <w:t>践行</w:t>
      </w:r>
      <w:proofErr w:type="gramEnd"/>
      <w:r w:rsidRPr="0024659A">
        <w:rPr>
          <w:rFonts w:ascii="Times New Roman" w:eastAsia="仿宋_GB2312" w:hAnsi="Times New Roman"/>
          <w:sz w:val="32"/>
          <w:szCs w:val="32"/>
        </w:rPr>
        <w:t>以师生为中心的发展理念，走好新时代群众路线，解决好群众关切的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24659A">
        <w:rPr>
          <w:rFonts w:ascii="Times New Roman" w:eastAsia="仿宋_GB2312" w:hAnsi="Times New Roman"/>
          <w:sz w:val="32"/>
          <w:szCs w:val="32"/>
        </w:rPr>
        <w:t>急难愁盼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24659A">
        <w:rPr>
          <w:rFonts w:ascii="Times New Roman" w:eastAsia="仿宋_GB2312" w:hAnsi="Times New Roman"/>
          <w:sz w:val="32"/>
          <w:szCs w:val="32"/>
        </w:rPr>
        <w:t>问题，不断提高师生群众的获得感幸福感安全感。</w:t>
      </w:r>
      <w:r w:rsidRPr="0024659A">
        <w:rPr>
          <w:rFonts w:ascii="Times New Roman" w:eastAsia="仿宋_GB2312" w:hAnsi="Times New Roman"/>
          <w:b/>
          <w:sz w:val="32"/>
          <w:szCs w:val="32"/>
        </w:rPr>
        <w:t>显著提升深入调查研究的能力，着力锻造求真务实的作风，</w:t>
      </w:r>
      <w:r w:rsidRPr="0024659A">
        <w:rPr>
          <w:rFonts w:ascii="Times New Roman" w:eastAsia="仿宋_GB2312" w:hAnsi="Times New Roman"/>
          <w:sz w:val="32"/>
          <w:szCs w:val="32"/>
        </w:rPr>
        <w:t>大兴调查研究之风，全面</w:t>
      </w:r>
      <w:r w:rsidRPr="006B31DA">
        <w:rPr>
          <w:rFonts w:ascii="Times New Roman" w:eastAsia="仿宋_GB2312" w:hAnsi="Times New Roman"/>
          <w:sz w:val="32"/>
          <w:szCs w:val="32"/>
        </w:rPr>
        <w:t>领会省委省政府对高等学校发展的新定位新要求，把调查研究作为基本工作方法，吃透情况、把准方向，加强前瞻性布局、全局性谋划，做到脑子里有思路、眼睛里有问题、手上有招数、脚下有路子，切实增强办学治校、推动发展的能力作风。</w:t>
      </w:r>
      <w:r w:rsidRPr="006B31DA">
        <w:rPr>
          <w:rFonts w:ascii="Times New Roman" w:eastAsia="仿宋_GB2312" w:hAnsi="Times New Roman"/>
          <w:b/>
          <w:sz w:val="32"/>
          <w:szCs w:val="32"/>
        </w:rPr>
        <w:t>显著提升防范化解重大风险的能力，着力锻造果敢担当的作风，</w:t>
      </w:r>
      <w:r w:rsidRPr="006B31DA">
        <w:rPr>
          <w:rFonts w:ascii="Times New Roman" w:eastAsia="仿宋_GB2312" w:hAnsi="Times New Roman"/>
          <w:sz w:val="32"/>
          <w:szCs w:val="32"/>
        </w:rPr>
        <w:t>大力弘扬斗争精神，强化底线思维，加强本质安全，善于源头防控、过程把控、应急管控，增强党员干部应急处突的知识见识胆识，做到敏锐、洞察、果敢。显著提升改革创新的能力，</w:t>
      </w:r>
      <w:r w:rsidRPr="006B31DA">
        <w:rPr>
          <w:rFonts w:ascii="Times New Roman" w:eastAsia="仿宋_GB2312" w:hAnsi="Times New Roman"/>
          <w:b/>
          <w:sz w:val="32"/>
          <w:szCs w:val="32"/>
        </w:rPr>
        <w:t>着力锻造开拓进取的作风，大兴务实重行之风，</w:t>
      </w:r>
      <w:r w:rsidRPr="006B31DA">
        <w:rPr>
          <w:rFonts w:ascii="Times New Roman" w:eastAsia="仿宋_GB2312" w:hAnsi="Times New Roman"/>
          <w:sz w:val="32"/>
          <w:szCs w:val="32"/>
        </w:rPr>
        <w:t>勇于担当、主动作为，善于用改革的办法解决学校高质量发展中的难题，以永不懈怠的精神状态和一往无前的奋斗姿态，在比学赶超中争先进位，在加压奋进中开创新局。</w:t>
      </w:r>
    </w:p>
    <w:p w14:paraId="6B7488FB" w14:textId="77777777" w:rsidR="009A5C12" w:rsidRDefault="009A5C12" w:rsidP="007723E3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14:paraId="70B7EF94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B31DA">
        <w:rPr>
          <w:rFonts w:ascii="Times New Roman" w:eastAsia="黑体" w:hAnsi="Times New Roman"/>
          <w:sz w:val="32"/>
          <w:szCs w:val="32"/>
        </w:rPr>
        <w:lastRenderedPageBreak/>
        <w:t>四、主要措施</w:t>
      </w:r>
    </w:p>
    <w:p w14:paraId="5B6EFE45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sz w:val="32"/>
          <w:szCs w:val="32"/>
        </w:rPr>
        <w:t>坚持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学与干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并重、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查与改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贯通、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建与治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结合，通过对标对表找差距、立足本职提能力、针对问题转作风、树正导向激活力，推动党员干部以过硬能力、优良作风大力实施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创新驱动、科教兴省、人才强省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战略，更好担负起现代化河南建设的时代重任，推动学校各项工作高质量、上台阶。</w:t>
      </w:r>
    </w:p>
    <w:p w14:paraId="4C1D807F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t>（一）对标对表找差距。</w:t>
      </w:r>
      <w:r w:rsidRPr="006B31DA">
        <w:rPr>
          <w:rFonts w:ascii="Times New Roman" w:eastAsia="仿宋_GB2312" w:hAnsi="Times New Roman"/>
          <w:sz w:val="32"/>
          <w:szCs w:val="32"/>
        </w:rPr>
        <w:t>全面对标对表习近平总书记关于能力作风建设的重要论述，发扬刀刃向内的自我革命精神，把自己摆进去、把职责摆进去、把工作摆进去，把问题找准查实、把根源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剖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深析透。对照习近平新时代中国特色社会主义思想和党中央决策部署，习近平总书记关于教育的重要论述以及视察河南重要讲话重要指示，对照习近平总书记关于增强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八项本领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、提升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七种能力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和加强作风建设的重大要求，对照实现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两个确保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、实施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十大战略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需要，对照先进典型、身边榜样、行业标杆，重点围绕贯彻落实党的教育方针、加强党建和思想政治工作、建立健全立德树人落实机制、深化新时代教育评价改革、服务国家战略和地方经济发展等方面是否坚决、及时、到位；围绕贯彻中央八项规定及其实施细则精神是否坚定、主动、彻底，围绕推动学校重点工作和目标任务落实落地是否有力、有为、有效，围绕在本职工作岗位上推动学校各项工作高质量发展是否尽职、尽责、尽心等，检视在能力作风方面的差距和不足。</w:t>
      </w:r>
    </w:p>
    <w:p w14:paraId="22D76367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lastRenderedPageBreak/>
        <w:t>（二）立足本职提能力。</w:t>
      </w:r>
      <w:r w:rsidRPr="006B31DA">
        <w:rPr>
          <w:rFonts w:ascii="Times New Roman" w:eastAsia="仿宋_GB2312" w:hAnsi="Times New Roman"/>
          <w:sz w:val="32"/>
          <w:szCs w:val="32"/>
        </w:rPr>
        <w:t>坚持干什么学什么、缺什么补什么，开展大学习大培训大练兵大提升，通过专题培训、岗位历练、交流互鉴、在职自学等多种方式，推动全校党员干部练就调查研究、战略谋划、科学决策、狠抓落实等方面的基本功，成为本职工作的行家里手。重点实施五项能力提升行动。</w:t>
      </w:r>
    </w:p>
    <w:p w14:paraId="3C0D2309" w14:textId="77777777" w:rsidR="009A5C12" w:rsidRPr="006B31DA" w:rsidRDefault="009A5C12" w:rsidP="007723E3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b/>
          <w:sz w:val="32"/>
          <w:szCs w:val="32"/>
        </w:rPr>
        <w:t>1.</w:t>
      </w:r>
      <w:r w:rsidRPr="006B31DA">
        <w:rPr>
          <w:rFonts w:ascii="Times New Roman" w:eastAsia="仿宋_GB2312" w:hAnsi="Times New Roman"/>
          <w:b/>
          <w:sz w:val="32"/>
          <w:szCs w:val="32"/>
        </w:rPr>
        <w:t>实施政治能力提升行动。</w:t>
      </w:r>
      <w:r w:rsidRPr="006B31DA">
        <w:rPr>
          <w:rFonts w:ascii="Times New Roman" w:eastAsia="仿宋_GB2312" w:hAnsi="Times New Roman"/>
          <w:sz w:val="32"/>
          <w:szCs w:val="32"/>
        </w:rPr>
        <w:t>深入推进习近平新时代中国特色社会主义思想教育培训，开展党的十九届六中全会精神、省第十一次党代会精神分类分级学习培训。研究制定干部培养管理办法，加强对干部的政治素质考核和监督，注重在担重担苦担险中发现和培养干部，不断强化思想淬炼、政治历练、能力训练。</w:t>
      </w:r>
    </w:p>
    <w:p w14:paraId="5F05E815" w14:textId="77777777" w:rsidR="009A5C12" w:rsidRPr="006B31DA" w:rsidRDefault="009A5C12" w:rsidP="007723E3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b/>
          <w:sz w:val="32"/>
          <w:szCs w:val="32"/>
        </w:rPr>
        <w:t>2.</w:t>
      </w:r>
      <w:r w:rsidRPr="006B31DA">
        <w:rPr>
          <w:rFonts w:ascii="Times New Roman" w:eastAsia="仿宋_GB2312" w:hAnsi="Times New Roman"/>
          <w:b/>
          <w:sz w:val="32"/>
          <w:szCs w:val="32"/>
        </w:rPr>
        <w:t>实施专业能力提升行动。</w:t>
      </w:r>
      <w:r w:rsidRPr="006B31DA">
        <w:rPr>
          <w:rFonts w:ascii="Times New Roman" w:eastAsia="仿宋_GB2312" w:hAnsi="Times New Roman"/>
          <w:sz w:val="32"/>
          <w:szCs w:val="32"/>
        </w:rPr>
        <w:t>按照党建和思想政治工作、意识形态工作、学科专业建设、教育教学等方面工作标准、规范流程，梳理完善岗位职责要求、专业素养清单，立足人才培养、学科专业、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医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教研协同，开展干部专业化能力培训。深入开展干部挂职锻炼工作，加大学校机关与直属单位、院部、附属医院干部和专业人才的交流挂职锻炼力度，进一步优化领导班子专业结构，增强整体功能。</w:t>
      </w:r>
    </w:p>
    <w:p w14:paraId="00A56957" w14:textId="77777777" w:rsidR="009A5C12" w:rsidRPr="006B31DA" w:rsidRDefault="009A5C12" w:rsidP="007723E3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b/>
          <w:sz w:val="32"/>
          <w:szCs w:val="32"/>
        </w:rPr>
        <w:t>3.</w:t>
      </w:r>
      <w:r w:rsidRPr="006B31DA">
        <w:rPr>
          <w:rFonts w:ascii="Times New Roman" w:eastAsia="仿宋_GB2312" w:hAnsi="Times New Roman"/>
          <w:b/>
          <w:sz w:val="32"/>
          <w:szCs w:val="32"/>
        </w:rPr>
        <w:t>实施改革创新能力提升行动。</w:t>
      </w:r>
      <w:r w:rsidRPr="006B31DA">
        <w:rPr>
          <w:rFonts w:ascii="Times New Roman" w:eastAsia="仿宋_GB2312" w:hAnsi="Times New Roman"/>
          <w:sz w:val="32"/>
          <w:szCs w:val="32"/>
        </w:rPr>
        <w:t>瞄准打造国家创新高地目标，围绕打造一流平台、建设一流团队、产出一流成果，着力深化学校科研创新、人才培养等方面改革，集中优势资源，推进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学科特区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建设，在学科建设筑高地上见成效；探索建立新型人才管</w:t>
      </w:r>
      <w:r w:rsidRPr="006B31DA">
        <w:rPr>
          <w:rFonts w:ascii="Times New Roman" w:eastAsia="仿宋_GB2312" w:hAnsi="Times New Roman"/>
          <w:sz w:val="32"/>
          <w:szCs w:val="32"/>
        </w:rPr>
        <w:lastRenderedPageBreak/>
        <w:t>理制度和人才激励机制，落实一流人才生态建设、大规模常态化招才引智、高端人才培养引进、重点创新平台服务保障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四个专项行动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。围绕学校内部治理体系和治理能力现代化，探索机关部门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大部制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改革，大力推动内部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放管服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、做强二级学院改革；按照新时代教育评价改革要求，着力破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五唯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，深化书院制育人模式、教师职称评审、教学科研成果评价等改革。</w:t>
      </w:r>
      <w:r w:rsidRPr="006B31DA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64C6DDCF" w14:textId="77777777" w:rsidR="009A5C12" w:rsidRPr="006B31DA" w:rsidRDefault="009A5C12" w:rsidP="007723E3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b/>
          <w:sz w:val="32"/>
          <w:szCs w:val="32"/>
        </w:rPr>
        <w:t>4.</w:t>
      </w:r>
      <w:r w:rsidRPr="006B31DA">
        <w:rPr>
          <w:rFonts w:ascii="Times New Roman" w:eastAsia="仿宋_GB2312" w:hAnsi="Times New Roman"/>
          <w:b/>
          <w:sz w:val="32"/>
          <w:szCs w:val="32"/>
        </w:rPr>
        <w:t>实施统筹发展和安全能力提升计划。</w:t>
      </w:r>
      <w:r w:rsidRPr="006B31DA">
        <w:rPr>
          <w:rFonts w:ascii="Times New Roman" w:eastAsia="仿宋_GB2312" w:hAnsi="Times New Roman"/>
          <w:sz w:val="32"/>
          <w:szCs w:val="32"/>
        </w:rPr>
        <w:t>深入总结</w:t>
      </w:r>
      <w:r w:rsidRPr="006B31DA">
        <w:rPr>
          <w:rFonts w:ascii="Times New Roman" w:eastAsia="仿宋_GB2312" w:hAnsi="Times New Roman"/>
          <w:sz w:val="32"/>
          <w:szCs w:val="32"/>
        </w:rPr>
        <w:t>2020</w:t>
      </w:r>
      <w:r w:rsidRPr="006B31DA">
        <w:rPr>
          <w:rFonts w:ascii="Times New Roman" w:eastAsia="仿宋_GB2312" w:hAnsi="Times New Roman"/>
          <w:sz w:val="32"/>
          <w:szCs w:val="32"/>
        </w:rPr>
        <w:t>年以来在疫情汛情等复杂形势下，维护学校安全稳定工作的成功经验和有效做法，深入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研判本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部门、本单位面临的各类风险问题，开展自查自纠，建立风险点清单，完善风险预判、应急处突机制，常态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化开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展教学科研、临床医疗、信访稳定、疫情防控、自然灾害、舆情处置等风险防控的实战演练，提升应急处突能力。</w:t>
      </w:r>
      <w:r w:rsidRPr="006B31DA">
        <w:rPr>
          <w:rFonts w:ascii="Times New Roman" w:eastAsia="仿宋_GB2312" w:hAnsi="Times New Roman"/>
          <w:sz w:val="32"/>
          <w:szCs w:val="32"/>
        </w:rPr>
        <w:t>2022</w:t>
      </w:r>
      <w:r w:rsidRPr="006B31DA">
        <w:rPr>
          <w:rFonts w:ascii="Times New Roman" w:eastAsia="仿宋_GB2312" w:hAnsi="Times New Roman"/>
          <w:sz w:val="32"/>
          <w:szCs w:val="32"/>
        </w:rPr>
        <w:t>年</w:t>
      </w:r>
      <w:r w:rsidRPr="006B31DA">
        <w:rPr>
          <w:rFonts w:ascii="Times New Roman" w:eastAsia="仿宋_GB2312" w:hAnsi="Times New Roman"/>
          <w:sz w:val="32"/>
          <w:szCs w:val="32"/>
        </w:rPr>
        <w:t>9</w:t>
      </w:r>
      <w:r w:rsidRPr="006B31DA">
        <w:rPr>
          <w:rFonts w:ascii="Times New Roman" w:eastAsia="仿宋_GB2312" w:hAnsi="Times New Roman"/>
          <w:sz w:val="32"/>
          <w:szCs w:val="32"/>
        </w:rPr>
        <w:t>月前至少开展一次拉网式、地毯式的安全隐患大排查。建立健全意识形态分析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研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判机制，严格阵地管理，防范校园传教，压实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一岗双责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，保障学校政治安全。强化师德师风建设，建立即时调查处置机制，加强正面引导和警示教育，对触及底线红线的实行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一票否决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。关注大学生心理健康问题，强化心理健康专业队伍建设，坚决防止校园意外伤亡事故。</w:t>
      </w:r>
    </w:p>
    <w:p w14:paraId="3C3838AD" w14:textId="77777777" w:rsidR="009A5C12" w:rsidRPr="006B31DA" w:rsidRDefault="009A5C12" w:rsidP="007723E3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b/>
          <w:sz w:val="32"/>
          <w:szCs w:val="32"/>
        </w:rPr>
        <w:t>5.</w:t>
      </w:r>
      <w:r w:rsidRPr="006B31DA">
        <w:rPr>
          <w:rFonts w:ascii="Times New Roman" w:eastAsia="仿宋_GB2312" w:hAnsi="Times New Roman"/>
          <w:b/>
          <w:sz w:val="32"/>
          <w:szCs w:val="32"/>
        </w:rPr>
        <w:t>实施群众工作能力提升计划。</w:t>
      </w:r>
      <w:r w:rsidRPr="006B31DA">
        <w:rPr>
          <w:rFonts w:ascii="Times New Roman" w:eastAsia="仿宋_GB2312" w:hAnsi="Times New Roman"/>
          <w:sz w:val="32"/>
          <w:szCs w:val="32"/>
        </w:rPr>
        <w:t>持续开展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我为群众办实事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实践活动，重点解决教职工生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急难愁盼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问题。建立健全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领导干部领办实事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、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领导联系基层、干部联系师生、院部联系家长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三</w:t>
      </w:r>
      <w:r w:rsidRPr="006B31DA">
        <w:rPr>
          <w:rFonts w:ascii="Times New Roman" w:eastAsia="仿宋_GB2312" w:hAnsi="Times New Roman"/>
          <w:sz w:val="32"/>
          <w:szCs w:val="32"/>
        </w:rPr>
        <w:lastRenderedPageBreak/>
        <w:t>联系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机制；按时召开教（工）代会、团（学）代会，建立党委会定期听取提案落实情况工作机制，对涉及师生利益的重点问题要督查督办，做到件件有回应、件件有结果。</w:t>
      </w:r>
    </w:p>
    <w:p w14:paraId="53E3080F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t>（三）针对问题转作风。</w:t>
      </w:r>
      <w:r w:rsidRPr="006B31DA">
        <w:rPr>
          <w:rFonts w:ascii="Times New Roman" w:eastAsia="仿宋_GB2312" w:hAnsi="Times New Roman"/>
          <w:sz w:val="32"/>
          <w:szCs w:val="32"/>
        </w:rPr>
        <w:t>着眼把好传统带进新征程，将好作风弘扬在新时代，坚持问题导向，注重从思想深处提升、以具体行动改进，深入落实</w:t>
      </w:r>
      <w:r w:rsidRPr="006B31DA">
        <w:rPr>
          <w:rFonts w:ascii="Times New Roman" w:eastAsia="仿宋_GB2312" w:hAnsi="Times New Roman"/>
          <w:sz w:val="32"/>
          <w:szCs w:val="32"/>
        </w:rPr>
        <w:t>“13710”</w:t>
      </w:r>
      <w:r w:rsidRPr="006B31DA">
        <w:rPr>
          <w:rFonts w:ascii="Times New Roman" w:eastAsia="仿宋_GB2312" w:hAnsi="Times New Roman"/>
          <w:sz w:val="32"/>
          <w:szCs w:val="32"/>
        </w:rPr>
        <w:t>工作制度，推行不发通知、不打招呼、不听汇报、不用陪同接待、直奔基层、直插现场的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四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不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两直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工作法，教育引导党员干部躬身入局、担当作为，实事求是、雷厉风行。重点抓好四个方面。突出凡事讲政治，坚决做到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两个维护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。紧盯调门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高行动少落实差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、不用心不务实不尽力等问题，开展贯彻落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实习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近平总书记重要指示批示精神和党中央决策部署不力问题专项治理，把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两个维护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转化为推动学校高质量发展的实际行动。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突出担苦担难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担重担险，坚决做到担当作为。开展不担当不作为专项治理，重点解决党员干部队伍中存在的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怕、慢、假、懒、乱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，紧盯本领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不足怕扛事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、精神懈怠行动慢、欺上瞒下假落实、疲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疲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沓沓混日子、以权谋私乱作为等突出问题，教育引导党员干部做到事不避难、义不逃责，在争先进位中砥砺新担当、展现新作为。突出为基层减负增能，坚决做到服务基层。深化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院办校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改革，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让教学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院系有更多的精力干事创业。重点解决会多文多、以会议落实会议、以文件落实文件，多头随意安排工作、多头督查检查考核，简单搞层层加码、责任甩锅，追责问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lastRenderedPageBreak/>
        <w:t>责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泛化简单化等问题，让党员干部解脱出来，有更多时间和精力为群众办实事解难题。突出优化发展环境，坚决做到诚信亲清。开展发展环境问题专项治理，构建校地校企合作、合作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办学亲清关系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，重点解决产教融合、校企合作中的效率低下、体制不畅、机制不活、服务不到位等问题。针对校企合作中的成果共享、利益双赢，建立约束机制、激励机制，对故意刁难、雁过拔毛、吃拿卡要甚至徇私枉法等问题进行整治。利用学校科技、人才优势，扎实推进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万人助万企</w:t>
      </w:r>
      <w:r w:rsidRPr="006B31DA">
        <w:rPr>
          <w:rFonts w:ascii="Times New Roman" w:eastAsia="仿宋_GB2312" w:hAnsi="Times New Roman"/>
          <w:sz w:val="32"/>
          <w:szCs w:val="32"/>
        </w:rPr>
        <w:t>”“</w:t>
      </w:r>
      <w:r w:rsidRPr="006B31DA">
        <w:rPr>
          <w:rFonts w:ascii="Times New Roman" w:eastAsia="仿宋_GB2312" w:hAnsi="Times New Roman"/>
          <w:sz w:val="32"/>
          <w:szCs w:val="32"/>
        </w:rPr>
        <w:t>助力乡村振兴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活动。关注招生录取、考试推免、评先评优、学生资助等环节，建立健全监督机制，促进公平公正，构建健康师生关系。</w:t>
      </w:r>
    </w:p>
    <w:p w14:paraId="47B8FEAA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t>（四）树正导向激活力。</w:t>
      </w:r>
      <w:r w:rsidRPr="006B31DA">
        <w:rPr>
          <w:rFonts w:ascii="Times New Roman" w:eastAsia="仿宋_GB2312" w:hAnsi="Times New Roman"/>
          <w:sz w:val="32"/>
          <w:szCs w:val="32"/>
        </w:rPr>
        <w:t>以结果论英雄，凭实绩用干部，落实新时代好干部标准，发挥考核的指挥棒、风向标、助推器作用，以正确用人导向引领干事创业导向。完善正向激励机制，大力选用坚持以师生为中心、实绩突出、群众公认的干部，优先使用在高质量发展中担当作为、经受考验的干部，积极选拔历练扎实、解决实际问题能力强的干部。大力选树在高等教育综合性重塑性改革、一流学科建设、科技创新、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人才引育等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工作中勇于担当、甘于奉献的先进典型。把休假体检、表彰奖励、激励关怀等制度落到实处。完善容错纠错机制，深入落实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三个区分开来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要求，用好监督执纪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四种形态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，对勇于改革创新、破解难题、先行先试、担当尽责的党员干部，存在容错纠错情形的，及时按有关规</w:t>
      </w:r>
      <w:r w:rsidRPr="006B31DA">
        <w:rPr>
          <w:rFonts w:ascii="Times New Roman" w:eastAsia="仿宋_GB2312" w:hAnsi="Times New Roman"/>
          <w:sz w:val="32"/>
          <w:szCs w:val="32"/>
        </w:rPr>
        <w:lastRenderedPageBreak/>
        <w:t>定和程序容错免责，推动形成支持改革、鼓励创新、允许试错、宽容失误的干事创业环境。完善澄清保护机制，对受到恶意中伤、不实举报、诬告陷害的党员干部，及时在适当范围内公开澄清正名，坚决查处诬告陷害行为，让党员干部心无旁骛干事创业。由学校纪检监察部门牵头，会同学校科研管理部门，对照中央、省委为科研人员松绑，赋予科研人员经费使用自主权等要求，认真梳理学校现有科研经费管理办法，把上级要求落到实处。</w:t>
      </w:r>
    </w:p>
    <w:p w14:paraId="1F0EAA15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B31DA">
        <w:rPr>
          <w:rFonts w:ascii="Times New Roman" w:eastAsia="黑体" w:hAnsi="Times New Roman"/>
          <w:sz w:val="32"/>
          <w:szCs w:val="32"/>
        </w:rPr>
        <w:t>五、实施步骤</w:t>
      </w:r>
    </w:p>
    <w:p w14:paraId="109FB7CE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能力作风建设年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活动在全校党员干部中开展，以各级领导干部为重点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6B31DA">
        <w:rPr>
          <w:rFonts w:ascii="Times New Roman" w:eastAsia="仿宋_GB2312" w:hAnsi="Times New Roman"/>
          <w:sz w:val="32"/>
          <w:szCs w:val="32"/>
        </w:rPr>
        <w:t>自</w:t>
      </w:r>
      <w:r w:rsidRPr="006B31DA">
        <w:rPr>
          <w:rFonts w:ascii="Times New Roman" w:eastAsia="仿宋_GB2312" w:hAnsi="Times New Roman"/>
          <w:sz w:val="32"/>
          <w:szCs w:val="32"/>
        </w:rPr>
        <w:t>2021</w:t>
      </w:r>
      <w:r w:rsidRPr="006B31DA">
        <w:rPr>
          <w:rFonts w:ascii="Times New Roman" w:eastAsia="仿宋_GB2312" w:hAnsi="Times New Roman"/>
          <w:sz w:val="32"/>
          <w:szCs w:val="32"/>
        </w:rPr>
        <w:t>年</w:t>
      </w:r>
      <w:r w:rsidRPr="006B31DA">
        <w:rPr>
          <w:rFonts w:ascii="Times New Roman" w:eastAsia="仿宋_GB2312" w:hAnsi="Times New Roman"/>
          <w:sz w:val="32"/>
          <w:szCs w:val="32"/>
        </w:rPr>
        <w:t>12</w:t>
      </w:r>
      <w:r w:rsidRPr="006B31DA">
        <w:rPr>
          <w:rFonts w:ascii="Times New Roman" w:eastAsia="仿宋_GB2312" w:hAnsi="Times New Roman"/>
          <w:sz w:val="32"/>
          <w:szCs w:val="32"/>
        </w:rPr>
        <w:t>月开始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6B31DA">
        <w:rPr>
          <w:rFonts w:ascii="Times New Roman" w:eastAsia="仿宋_GB2312" w:hAnsi="Times New Roman"/>
          <w:sz w:val="32"/>
          <w:szCs w:val="32"/>
        </w:rPr>
        <w:t>2022</w:t>
      </w:r>
      <w:r w:rsidRPr="006B31DA">
        <w:rPr>
          <w:rFonts w:ascii="Times New Roman" w:eastAsia="仿宋_GB2312" w:hAnsi="Times New Roman"/>
          <w:sz w:val="32"/>
          <w:szCs w:val="32"/>
        </w:rPr>
        <w:t>年</w:t>
      </w:r>
      <w:r w:rsidRPr="006B31DA">
        <w:rPr>
          <w:rFonts w:ascii="Times New Roman" w:eastAsia="仿宋_GB2312" w:hAnsi="Times New Roman"/>
          <w:sz w:val="32"/>
          <w:szCs w:val="32"/>
        </w:rPr>
        <w:t>9</w:t>
      </w:r>
      <w:r w:rsidRPr="006B31DA">
        <w:rPr>
          <w:rFonts w:ascii="Times New Roman" w:eastAsia="仿宋_GB2312" w:hAnsi="Times New Roman"/>
          <w:sz w:val="32"/>
          <w:szCs w:val="32"/>
        </w:rPr>
        <w:t>月基本结束。</w:t>
      </w:r>
    </w:p>
    <w:p w14:paraId="5A5B1AF3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t>第一阶段：提高认识、找准问题（</w:t>
      </w:r>
      <w:r w:rsidRPr="00874162">
        <w:rPr>
          <w:rFonts w:ascii="Times New Roman" w:eastAsia="楷体_GB2312" w:hAnsi="Times New Roman"/>
          <w:sz w:val="32"/>
          <w:szCs w:val="32"/>
        </w:rPr>
        <w:t>2021</w:t>
      </w:r>
      <w:r w:rsidRPr="00874162">
        <w:rPr>
          <w:rFonts w:ascii="Times New Roman" w:eastAsia="楷体_GB2312" w:hAnsi="Times New Roman"/>
          <w:sz w:val="32"/>
          <w:szCs w:val="32"/>
        </w:rPr>
        <w:t>年</w:t>
      </w:r>
      <w:r w:rsidRPr="00874162">
        <w:rPr>
          <w:rFonts w:ascii="Times New Roman" w:eastAsia="楷体_GB2312" w:hAnsi="Times New Roman"/>
          <w:sz w:val="32"/>
          <w:szCs w:val="32"/>
        </w:rPr>
        <w:t>12</w:t>
      </w:r>
      <w:r w:rsidRPr="00874162">
        <w:rPr>
          <w:rFonts w:ascii="Times New Roman" w:eastAsia="楷体_GB2312" w:hAnsi="Times New Roman"/>
          <w:sz w:val="32"/>
          <w:szCs w:val="32"/>
        </w:rPr>
        <w:t>月至</w:t>
      </w:r>
      <w:r w:rsidRPr="00874162">
        <w:rPr>
          <w:rFonts w:ascii="Times New Roman" w:eastAsia="楷体_GB2312" w:hAnsi="Times New Roman"/>
          <w:sz w:val="32"/>
          <w:szCs w:val="32"/>
        </w:rPr>
        <w:t>2022</w:t>
      </w:r>
      <w:r w:rsidRPr="00874162">
        <w:rPr>
          <w:rFonts w:ascii="Times New Roman" w:eastAsia="楷体_GB2312" w:hAnsi="Times New Roman"/>
          <w:sz w:val="32"/>
          <w:szCs w:val="32"/>
        </w:rPr>
        <w:t>年</w:t>
      </w:r>
      <w:r w:rsidRPr="00874162">
        <w:rPr>
          <w:rFonts w:ascii="Times New Roman" w:eastAsia="楷体_GB2312" w:hAnsi="Times New Roman"/>
          <w:sz w:val="32"/>
          <w:szCs w:val="32"/>
        </w:rPr>
        <w:t>1</w:t>
      </w:r>
      <w:r w:rsidRPr="00874162">
        <w:rPr>
          <w:rFonts w:ascii="Times New Roman" w:eastAsia="楷体_GB2312" w:hAnsi="Times New Roman"/>
          <w:sz w:val="32"/>
          <w:szCs w:val="32"/>
        </w:rPr>
        <w:t>月）。</w:t>
      </w:r>
      <w:r w:rsidRPr="006B31DA">
        <w:rPr>
          <w:rFonts w:ascii="Times New Roman" w:eastAsia="仿宋_GB2312" w:hAnsi="Times New Roman"/>
          <w:sz w:val="32"/>
          <w:szCs w:val="32"/>
        </w:rPr>
        <w:t>各部门、各单位组织广大党员干部深入学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习习近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平总书记关于能力作风建设的重要论述，采取有效方式，全面查找能力作风方面存在的短板弱项，建立问题清单、整改清单、责任清单，对能够当下解决的问题，要立行立改；对一时解决不了的问题，要明确阶段目标解决到位。</w:t>
      </w:r>
    </w:p>
    <w:p w14:paraId="7425B032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t>第二阶段</w:t>
      </w:r>
      <w:r>
        <w:rPr>
          <w:rFonts w:ascii="Times New Roman" w:eastAsia="楷体_GB2312" w:hAnsi="Times New Roman" w:hint="eastAsia"/>
          <w:sz w:val="32"/>
          <w:szCs w:val="32"/>
        </w:rPr>
        <w:t>：</w:t>
      </w:r>
      <w:r w:rsidRPr="00874162">
        <w:rPr>
          <w:rFonts w:ascii="Times New Roman" w:eastAsia="楷体_GB2312" w:hAnsi="Times New Roman"/>
          <w:sz w:val="32"/>
          <w:szCs w:val="32"/>
        </w:rPr>
        <w:t>攻坚克难、落地见效（</w:t>
      </w:r>
      <w:r w:rsidRPr="00874162">
        <w:rPr>
          <w:rFonts w:ascii="Times New Roman" w:eastAsia="楷体_GB2312" w:hAnsi="Times New Roman"/>
          <w:sz w:val="32"/>
          <w:szCs w:val="32"/>
        </w:rPr>
        <w:t>2022</w:t>
      </w:r>
      <w:r w:rsidRPr="00874162">
        <w:rPr>
          <w:rFonts w:ascii="Times New Roman" w:eastAsia="楷体_GB2312" w:hAnsi="Times New Roman"/>
          <w:sz w:val="32"/>
          <w:szCs w:val="32"/>
        </w:rPr>
        <w:t>年</w:t>
      </w:r>
      <w:r w:rsidRPr="00874162">
        <w:rPr>
          <w:rFonts w:ascii="Times New Roman" w:eastAsia="楷体_GB2312" w:hAnsi="Times New Roman"/>
          <w:sz w:val="32"/>
          <w:szCs w:val="32"/>
        </w:rPr>
        <w:t>2</w:t>
      </w:r>
      <w:r w:rsidRPr="00874162">
        <w:rPr>
          <w:rFonts w:ascii="Times New Roman" w:eastAsia="楷体_GB2312" w:hAnsi="Times New Roman"/>
          <w:sz w:val="32"/>
          <w:szCs w:val="32"/>
        </w:rPr>
        <w:t>月至</w:t>
      </w:r>
      <w:r w:rsidRPr="00874162">
        <w:rPr>
          <w:rFonts w:ascii="Times New Roman" w:eastAsia="楷体_GB2312" w:hAnsi="Times New Roman"/>
          <w:sz w:val="32"/>
          <w:szCs w:val="32"/>
        </w:rPr>
        <w:t>7</w:t>
      </w:r>
      <w:r w:rsidRPr="00874162">
        <w:rPr>
          <w:rFonts w:ascii="Times New Roman" w:eastAsia="楷体_GB2312" w:hAnsi="Times New Roman"/>
          <w:sz w:val="32"/>
          <w:szCs w:val="32"/>
        </w:rPr>
        <w:t>月）。</w:t>
      </w:r>
      <w:r w:rsidRPr="006B31DA">
        <w:rPr>
          <w:rFonts w:ascii="Times New Roman" w:eastAsia="仿宋_GB2312" w:hAnsi="Times New Roman"/>
          <w:sz w:val="32"/>
          <w:szCs w:val="32"/>
        </w:rPr>
        <w:t>各部门、各单位要聚焦省委省政府部署的关键性、战略性、全局性工作任务，结合学校重点工作和目标任务，把活动开展与破解改革创新中的瓶颈制约、高质量发展中的突出矛盾、师生群众反映的热点问题、工作中的薄弱环节结合起来，运用专题谋划、专班</w:t>
      </w:r>
      <w:r w:rsidRPr="006B31DA">
        <w:rPr>
          <w:rFonts w:ascii="Times New Roman" w:eastAsia="仿宋_GB2312" w:hAnsi="Times New Roman"/>
          <w:sz w:val="32"/>
          <w:szCs w:val="32"/>
        </w:rPr>
        <w:lastRenderedPageBreak/>
        <w:t>运作、专项推进等方式，精准施策、靶向治疗，以活动高质量推动学校转型发展开新局、谱新篇。</w:t>
      </w:r>
    </w:p>
    <w:p w14:paraId="64E558C9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t>第三阶段</w:t>
      </w:r>
      <w:r>
        <w:rPr>
          <w:rFonts w:ascii="Times New Roman" w:eastAsia="楷体_GB2312" w:hAnsi="Times New Roman" w:hint="eastAsia"/>
          <w:sz w:val="32"/>
          <w:szCs w:val="32"/>
        </w:rPr>
        <w:t>：</w:t>
      </w:r>
      <w:r w:rsidRPr="00874162">
        <w:rPr>
          <w:rFonts w:ascii="Times New Roman" w:eastAsia="楷体_GB2312" w:hAnsi="Times New Roman"/>
          <w:sz w:val="32"/>
          <w:szCs w:val="32"/>
        </w:rPr>
        <w:t>总结经验、建章立制（</w:t>
      </w:r>
      <w:r w:rsidRPr="00874162">
        <w:rPr>
          <w:rFonts w:ascii="Times New Roman" w:eastAsia="楷体_GB2312" w:hAnsi="Times New Roman"/>
          <w:sz w:val="32"/>
          <w:szCs w:val="32"/>
        </w:rPr>
        <w:t>2022</w:t>
      </w:r>
      <w:r w:rsidRPr="00874162">
        <w:rPr>
          <w:rFonts w:ascii="Times New Roman" w:eastAsia="楷体_GB2312" w:hAnsi="Times New Roman"/>
          <w:sz w:val="32"/>
          <w:szCs w:val="32"/>
        </w:rPr>
        <w:t>年</w:t>
      </w:r>
      <w:r w:rsidRPr="00874162">
        <w:rPr>
          <w:rFonts w:ascii="Times New Roman" w:eastAsia="楷体_GB2312" w:hAnsi="Times New Roman"/>
          <w:sz w:val="32"/>
          <w:szCs w:val="32"/>
        </w:rPr>
        <w:t>8</w:t>
      </w:r>
      <w:r w:rsidRPr="00874162">
        <w:rPr>
          <w:rFonts w:ascii="Times New Roman" w:eastAsia="楷体_GB2312" w:hAnsi="Times New Roman"/>
          <w:sz w:val="32"/>
          <w:szCs w:val="32"/>
        </w:rPr>
        <w:t>月至</w:t>
      </w:r>
      <w:r w:rsidRPr="00874162">
        <w:rPr>
          <w:rFonts w:ascii="Times New Roman" w:eastAsia="楷体_GB2312" w:hAnsi="Times New Roman"/>
          <w:sz w:val="32"/>
          <w:szCs w:val="32"/>
        </w:rPr>
        <w:t>9</w:t>
      </w:r>
      <w:r w:rsidRPr="00874162">
        <w:rPr>
          <w:rFonts w:ascii="Times New Roman" w:eastAsia="楷体_GB2312" w:hAnsi="Times New Roman"/>
          <w:sz w:val="32"/>
          <w:szCs w:val="32"/>
        </w:rPr>
        <w:t>月）。</w:t>
      </w:r>
      <w:r w:rsidRPr="006B31DA">
        <w:rPr>
          <w:rFonts w:ascii="Times New Roman" w:eastAsia="仿宋_GB2312" w:hAnsi="Times New Roman"/>
          <w:sz w:val="32"/>
          <w:szCs w:val="32"/>
        </w:rPr>
        <w:t>深化拓展活动成果，注重总结提炼活动中形成的好经验好做法，既立足当下治标，更着眼长远治本，进一步完善能力作风建设长效机制，长期坚持。</w:t>
      </w:r>
    </w:p>
    <w:p w14:paraId="4D8C0324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B31DA">
        <w:rPr>
          <w:rFonts w:ascii="Times New Roman" w:eastAsia="黑体" w:hAnsi="Times New Roman"/>
          <w:sz w:val="32"/>
          <w:szCs w:val="32"/>
        </w:rPr>
        <w:t>六、有关要求</w:t>
      </w:r>
    </w:p>
    <w:p w14:paraId="0F615A0B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sz w:val="32"/>
          <w:szCs w:val="32"/>
        </w:rPr>
        <w:t>学校成立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能力作风建设年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活动领导小组，办公室设在党委组织部，负责日常工作。党委办公室、校长办公室、党委宣传部、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校纪委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等各负其责、形成合力，统筹推动活动开展。</w:t>
      </w:r>
    </w:p>
    <w:p w14:paraId="24C802EF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t>（一）压实政治责任。</w:t>
      </w:r>
      <w:r w:rsidRPr="006B31DA">
        <w:rPr>
          <w:rFonts w:ascii="Times New Roman" w:eastAsia="仿宋_GB2312" w:hAnsi="Times New Roman"/>
          <w:sz w:val="32"/>
          <w:szCs w:val="32"/>
        </w:rPr>
        <w:t>各部门、各单位要把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能力作风建设年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活动作为重要政治任务，党政主要负责同志为第一责任人，切实履行职责，躬身入局、担当尽责，发挥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头雁效应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，精心组织推动，形成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以上率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下、上下联动、齐抓共管格局，扎实推动各项工作走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深走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细、落到实处。</w:t>
      </w:r>
    </w:p>
    <w:p w14:paraId="28254160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t>（二）加强工作统筹。</w:t>
      </w:r>
      <w:r w:rsidRPr="006B31DA">
        <w:rPr>
          <w:rFonts w:ascii="Times New Roman" w:eastAsia="仿宋_GB2312" w:hAnsi="Times New Roman"/>
          <w:sz w:val="32"/>
          <w:szCs w:val="32"/>
        </w:rPr>
        <w:t>坚持以活动促工作、以工作促活动，两手抓两不误。各部门、各单位要把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能力作风建设年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活动与党史学习教育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我为群众办实事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实践活动、巩固拓展脱贫攻坚战果、深化新时代教育评价改革、巡视巡察等结合起来，创新载体、一体推动，聚焦问题、靶向整改，让师生群众感到实实在在的变化，以工作成效检验活动质量。</w:t>
      </w:r>
    </w:p>
    <w:p w14:paraId="3849BC58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lastRenderedPageBreak/>
        <w:t>（三）强化督促指导。</w:t>
      </w:r>
      <w:r w:rsidRPr="006B31DA">
        <w:rPr>
          <w:rFonts w:ascii="Times New Roman" w:eastAsia="仿宋_GB2312" w:hAnsi="Times New Roman"/>
          <w:sz w:val="32"/>
          <w:szCs w:val="32"/>
        </w:rPr>
        <w:t>学校组建的督导指导组将采取巡回指导、现场观摩、随机抽查等方式，加强对各部门、各单位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能力作风建设年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活动的督导指导。将活动开展情况作为专题民主生活会、组织生活会的重要内容，纳入校内巡察、专项考核和干部考察内容。</w:t>
      </w:r>
      <w:r w:rsidRPr="006B31DA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FCB45D8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t>（四）严肃纪律规矩。</w:t>
      </w:r>
      <w:r w:rsidRPr="006B31DA">
        <w:rPr>
          <w:rFonts w:ascii="Times New Roman" w:eastAsia="仿宋_GB2312" w:hAnsi="Times New Roman"/>
          <w:sz w:val="32"/>
          <w:szCs w:val="32"/>
        </w:rPr>
        <w:t>各基层党组织、各部门、各单位要落实全面从严治党主体责任，把纪律规矩贯穿活动始终，从严抓班子带队伍，及时发现和解决活动中存在的苗头性、倾向性、潜在性问题，确保活动规范有序开展。</w:t>
      </w:r>
    </w:p>
    <w:p w14:paraId="3443736B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74162">
        <w:rPr>
          <w:rFonts w:ascii="Times New Roman" w:eastAsia="楷体_GB2312" w:hAnsi="Times New Roman"/>
          <w:sz w:val="32"/>
          <w:szCs w:val="32"/>
        </w:rPr>
        <w:t>（五）注重宣传引导。</w:t>
      </w:r>
      <w:r w:rsidRPr="006B31DA">
        <w:rPr>
          <w:rFonts w:ascii="Times New Roman" w:eastAsia="仿宋_GB2312" w:hAnsi="Times New Roman"/>
          <w:sz w:val="32"/>
          <w:szCs w:val="32"/>
        </w:rPr>
        <w:t>充分发挥主流媒体作用，用好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两微一端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等新媒体平台，采取新闻报道、言论评论等形式，深入宣传学校部署，宣传活动进展、经验和成效，持续营造浓厚氛围，引领全校党员干部强能力、转作风、重实干、促发展，凝聚起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奋勇争先、更加出彩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的强大正能量，在比、学、干中争先进、创一流，推动学校各项事业高质量发展。</w:t>
      </w:r>
    </w:p>
    <w:p w14:paraId="1AAFA4C4" w14:textId="77777777" w:rsidR="009A5C12" w:rsidRPr="006B31DA" w:rsidRDefault="009A5C12" w:rsidP="007723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F50C553" w14:textId="77777777" w:rsidR="009A5C12" w:rsidRPr="006B31DA" w:rsidRDefault="009A5C12" w:rsidP="007723E3">
      <w:pPr>
        <w:spacing w:line="600" w:lineRule="exact"/>
        <w:ind w:leftChars="300" w:left="1590" w:hangingChars="300" w:hanging="960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sz w:val="32"/>
          <w:szCs w:val="32"/>
        </w:rPr>
        <w:t>附件</w:t>
      </w:r>
      <w:r w:rsidRPr="006B31DA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B31DA">
        <w:rPr>
          <w:rFonts w:ascii="Times New Roman" w:eastAsia="仿宋_GB2312" w:hAnsi="Times New Roman"/>
          <w:sz w:val="32"/>
          <w:szCs w:val="32"/>
        </w:rPr>
        <w:t>河南中医药大学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能力作风建设年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活动领导小组组成人员名单</w:t>
      </w:r>
    </w:p>
    <w:p w14:paraId="38AEDDFD" w14:textId="77777777" w:rsidR="009A5C12" w:rsidRPr="006B31DA" w:rsidRDefault="009A5C12" w:rsidP="007723E3">
      <w:pPr>
        <w:spacing w:line="600" w:lineRule="exact"/>
        <w:ind w:leftChars="700" w:left="1790" w:hangingChars="100" w:hanging="320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B31DA">
        <w:rPr>
          <w:rFonts w:ascii="Times New Roman" w:eastAsia="仿宋_GB2312" w:hAnsi="Times New Roman"/>
          <w:sz w:val="32"/>
          <w:szCs w:val="32"/>
        </w:rPr>
        <w:t>河南中医药大学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能力作风建设年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r w:rsidRPr="006B31DA">
        <w:rPr>
          <w:rFonts w:ascii="Times New Roman" w:eastAsia="仿宋_GB2312" w:hAnsi="Times New Roman"/>
          <w:sz w:val="32"/>
          <w:szCs w:val="32"/>
        </w:rPr>
        <w:t>活动办公室各组职责</w:t>
      </w:r>
    </w:p>
    <w:p w14:paraId="27870EC6" w14:textId="77777777" w:rsidR="009A5C12" w:rsidRPr="006B31DA" w:rsidRDefault="009A5C12" w:rsidP="007723E3">
      <w:pPr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6B31DA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B31DA">
        <w:rPr>
          <w:rFonts w:ascii="Times New Roman" w:eastAsia="仿宋_GB2312" w:hAnsi="Times New Roman"/>
          <w:sz w:val="32"/>
          <w:szCs w:val="32"/>
        </w:rPr>
        <w:t>X</w:t>
      </w:r>
      <w:r w:rsidRPr="006B31DA">
        <w:rPr>
          <w:rFonts w:ascii="Times New Roman" w:eastAsia="仿宋_GB2312" w:hAnsi="Times New Roman"/>
          <w:sz w:val="32"/>
          <w:szCs w:val="32"/>
        </w:rPr>
        <w:t>部门（单位）</w:t>
      </w:r>
      <w:r w:rsidRPr="006B31DA">
        <w:rPr>
          <w:rFonts w:ascii="Times New Roman" w:eastAsia="仿宋_GB2312" w:hAnsi="Times New Roman"/>
          <w:sz w:val="32"/>
          <w:szCs w:val="32"/>
        </w:rPr>
        <w:t>“</w:t>
      </w:r>
      <w:r w:rsidRPr="006B31DA">
        <w:rPr>
          <w:rFonts w:ascii="Times New Roman" w:eastAsia="仿宋_GB2312" w:hAnsi="Times New Roman"/>
          <w:sz w:val="32"/>
          <w:szCs w:val="32"/>
        </w:rPr>
        <w:t>能力作风建设年</w:t>
      </w:r>
      <w:r w:rsidRPr="006B31DA">
        <w:rPr>
          <w:rFonts w:ascii="Times New Roman" w:eastAsia="仿宋_GB2312" w:hAnsi="Times New Roman"/>
          <w:sz w:val="32"/>
          <w:szCs w:val="32"/>
        </w:rPr>
        <w:t>”</w:t>
      </w:r>
      <w:proofErr w:type="gramStart"/>
      <w:r w:rsidRPr="006B31DA">
        <w:rPr>
          <w:rFonts w:ascii="Times New Roman" w:eastAsia="仿宋_GB2312" w:hAnsi="Times New Roman"/>
          <w:sz w:val="32"/>
          <w:szCs w:val="32"/>
        </w:rPr>
        <w:t>整改台</w:t>
      </w:r>
      <w:proofErr w:type="gramEnd"/>
      <w:r w:rsidRPr="006B31DA">
        <w:rPr>
          <w:rFonts w:ascii="Times New Roman" w:eastAsia="仿宋_GB2312" w:hAnsi="Times New Roman"/>
          <w:sz w:val="32"/>
          <w:szCs w:val="32"/>
        </w:rPr>
        <w:t>账</w:t>
      </w:r>
    </w:p>
    <w:p w14:paraId="034E8FEF" w14:textId="77777777" w:rsidR="009A5C12" w:rsidRPr="00852320" w:rsidRDefault="009A5C12" w:rsidP="007723E3">
      <w:pPr>
        <w:pStyle w:val="a7"/>
        <w:spacing w:line="60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852320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14:paraId="77F47AAB" w14:textId="77777777" w:rsidR="009A5C12" w:rsidRPr="00852320" w:rsidRDefault="009A5C12" w:rsidP="007723E3">
      <w:pPr>
        <w:pStyle w:val="a7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</w:p>
    <w:p w14:paraId="7912F0D3" w14:textId="77777777" w:rsidR="009A5C12" w:rsidRPr="00852320" w:rsidRDefault="009A5C12" w:rsidP="007723E3">
      <w:pPr>
        <w:pStyle w:val="a7"/>
        <w:spacing w:line="600" w:lineRule="exact"/>
        <w:ind w:firstLineChars="0" w:firstLine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852320">
        <w:rPr>
          <w:rFonts w:ascii="方正小标宋简体" w:eastAsia="方正小标宋简体" w:hAnsi="Times New Roman" w:hint="eastAsia"/>
          <w:sz w:val="44"/>
          <w:szCs w:val="44"/>
        </w:rPr>
        <w:t>河南中医药大学“能力作风建设年”</w:t>
      </w:r>
    </w:p>
    <w:p w14:paraId="66ADC569" w14:textId="77777777" w:rsidR="009A5C12" w:rsidRPr="00852320" w:rsidRDefault="009A5C12" w:rsidP="007723E3">
      <w:pPr>
        <w:pStyle w:val="a7"/>
        <w:spacing w:line="600" w:lineRule="exact"/>
        <w:ind w:firstLineChars="0" w:firstLine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852320">
        <w:rPr>
          <w:rFonts w:ascii="方正小标宋简体" w:eastAsia="方正小标宋简体" w:hAnsi="Times New Roman" w:hint="eastAsia"/>
          <w:sz w:val="44"/>
          <w:szCs w:val="44"/>
        </w:rPr>
        <w:t>活动领导小组组成人员名单</w:t>
      </w:r>
    </w:p>
    <w:p w14:paraId="337B499A" w14:textId="77777777" w:rsidR="009A5C12" w:rsidRPr="00852320" w:rsidRDefault="009A5C12" w:rsidP="007723E3">
      <w:pPr>
        <w:pStyle w:val="a7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</w:p>
    <w:p w14:paraId="1BC36779" w14:textId="77777777" w:rsidR="009A5C12" w:rsidRPr="00852320" w:rsidRDefault="009A5C12" w:rsidP="007723E3">
      <w:pPr>
        <w:pStyle w:val="a7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852320">
        <w:rPr>
          <w:rFonts w:ascii="黑体" w:eastAsia="黑体" w:hAnsi="黑体" w:hint="eastAsia"/>
          <w:sz w:val="32"/>
          <w:szCs w:val="32"/>
        </w:rPr>
        <w:t xml:space="preserve">组  </w:t>
      </w:r>
      <w:r>
        <w:rPr>
          <w:rFonts w:ascii="黑体" w:eastAsia="黑体" w:hAnsi="黑体"/>
          <w:sz w:val="32"/>
          <w:szCs w:val="32"/>
        </w:rPr>
        <w:t xml:space="preserve">    </w:t>
      </w:r>
      <w:r w:rsidRPr="00852320">
        <w:rPr>
          <w:rFonts w:ascii="黑体" w:eastAsia="黑体" w:hAnsi="黑体" w:hint="eastAsia"/>
          <w:sz w:val="32"/>
          <w:szCs w:val="32"/>
        </w:rPr>
        <w:t>长</w:t>
      </w:r>
      <w:r w:rsidRPr="00852320">
        <w:rPr>
          <w:rFonts w:ascii="仿宋_GB2312" w:eastAsia="仿宋_GB2312" w:hAnsi="Times New Roman" w:hint="eastAsia"/>
          <w:sz w:val="32"/>
          <w:szCs w:val="32"/>
        </w:rPr>
        <w:t>∶许二平</w:t>
      </w:r>
    </w:p>
    <w:p w14:paraId="32654E39" w14:textId="77777777" w:rsidR="009A5C12" w:rsidRPr="00852320" w:rsidRDefault="009A5C12" w:rsidP="007723E3">
      <w:pPr>
        <w:pStyle w:val="a7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852320">
        <w:rPr>
          <w:rFonts w:ascii="黑体" w:eastAsia="黑体" w:hAnsi="黑体" w:hint="eastAsia"/>
          <w:sz w:val="32"/>
          <w:szCs w:val="32"/>
        </w:rPr>
        <w:t>副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852320">
        <w:rPr>
          <w:rFonts w:ascii="黑体" w:eastAsia="黑体" w:hAnsi="黑体" w:hint="eastAsia"/>
          <w:sz w:val="32"/>
          <w:szCs w:val="32"/>
        </w:rPr>
        <w:t>组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852320">
        <w:rPr>
          <w:rFonts w:ascii="黑体" w:eastAsia="黑体" w:hAnsi="黑体" w:hint="eastAsia"/>
          <w:sz w:val="32"/>
          <w:szCs w:val="32"/>
        </w:rPr>
        <w:t>长</w:t>
      </w:r>
      <w:r w:rsidRPr="00852320">
        <w:rPr>
          <w:rFonts w:ascii="仿宋_GB2312" w:eastAsia="仿宋_GB2312" w:hAnsi="Times New Roman" w:hint="eastAsia"/>
          <w:sz w:val="32"/>
          <w:szCs w:val="32"/>
        </w:rPr>
        <w:t xml:space="preserve">∶张小平  李小芳  </w:t>
      </w:r>
      <w:proofErr w:type="gramStart"/>
      <w:r w:rsidRPr="00852320">
        <w:rPr>
          <w:rFonts w:ascii="仿宋_GB2312" w:eastAsia="仿宋_GB2312" w:hAnsi="Times New Roman" w:hint="eastAsia"/>
          <w:sz w:val="32"/>
          <w:szCs w:val="32"/>
        </w:rPr>
        <w:t>王少玉</w:t>
      </w:r>
      <w:proofErr w:type="gramEnd"/>
      <w:r w:rsidRPr="00852320">
        <w:rPr>
          <w:rFonts w:ascii="仿宋_GB2312" w:eastAsia="仿宋_GB2312" w:hAnsi="Times New Roman" w:hint="eastAsia"/>
          <w:sz w:val="32"/>
          <w:szCs w:val="32"/>
        </w:rPr>
        <w:t xml:space="preserve">  张加民 </w:t>
      </w:r>
    </w:p>
    <w:p w14:paraId="73769C33" w14:textId="77777777" w:rsidR="009A5C12" w:rsidRPr="00852320" w:rsidRDefault="009A5C12" w:rsidP="007723E3">
      <w:pPr>
        <w:pStyle w:val="a7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852320">
        <w:rPr>
          <w:rFonts w:ascii="黑体" w:eastAsia="黑体" w:hAnsi="黑体" w:hint="eastAsia"/>
          <w:sz w:val="32"/>
          <w:szCs w:val="32"/>
        </w:rPr>
        <w:t>常务副组长</w:t>
      </w:r>
      <w:r w:rsidRPr="00852320">
        <w:rPr>
          <w:rFonts w:ascii="仿宋_GB2312" w:eastAsia="仿宋_GB2312" w:hAnsi="Times New Roman" w:hint="eastAsia"/>
          <w:sz w:val="32"/>
          <w:szCs w:val="32"/>
        </w:rPr>
        <w:t>：李小芳</w:t>
      </w:r>
    </w:p>
    <w:p w14:paraId="285332E9" w14:textId="77777777" w:rsidR="009A5C12" w:rsidRPr="00852320" w:rsidRDefault="009A5C12" w:rsidP="007723E3">
      <w:pPr>
        <w:pStyle w:val="a7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852320">
        <w:rPr>
          <w:rFonts w:ascii="黑体" w:eastAsia="黑体" w:hAnsi="黑体" w:hint="eastAsia"/>
          <w:sz w:val="32"/>
          <w:szCs w:val="32"/>
        </w:rPr>
        <w:t xml:space="preserve">成  </w:t>
      </w:r>
      <w:r>
        <w:rPr>
          <w:rFonts w:ascii="黑体" w:eastAsia="黑体" w:hAnsi="黑体"/>
          <w:sz w:val="32"/>
          <w:szCs w:val="32"/>
        </w:rPr>
        <w:t xml:space="preserve">    </w:t>
      </w:r>
      <w:r w:rsidRPr="00852320">
        <w:rPr>
          <w:rFonts w:ascii="黑体" w:eastAsia="黑体" w:hAnsi="黑体" w:hint="eastAsia"/>
          <w:sz w:val="32"/>
          <w:szCs w:val="32"/>
        </w:rPr>
        <w:t>员</w:t>
      </w:r>
      <w:r w:rsidRPr="00852320">
        <w:rPr>
          <w:rFonts w:ascii="仿宋_GB2312" w:eastAsia="仿宋_GB2312" w:hAnsi="Times New Roman" w:hint="eastAsia"/>
          <w:sz w:val="32"/>
          <w:szCs w:val="32"/>
        </w:rPr>
        <w:t>：学校各部门、各单位主要负责同志</w:t>
      </w:r>
    </w:p>
    <w:p w14:paraId="1AD4DB28" w14:textId="77777777" w:rsidR="009A5C12" w:rsidRDefault="009A5C12" w:rsidP="007723E3">
      <w:pPr>
        <w:pStyle w:val="a7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</w:p>
    <w:p w14:paraId="72E83E15" w14:textId="77777777" w:rsidR="009A5C12" w:rsidRPr="00852320" w:rsidRDefault="009A5C12" w:rsidP="007723E3">
      <w:pPr>
        <w:pStyle w:val="a7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852320">
        <w:rPr>
          <w:rFonts w:ascii="仿宋_GB2312" w:eastAsia="仿宋_GB2312" w:hAnsi="Times New Roman" w:hint="eastAsia"/>
          <w:sz w:val="32"/>
          <w:szCs w:val="32"/>
        </w:rPr>
        <w:t>领导小组下设办公室，办公室设在党委组织部。</w:t>
      </w:r>
    </w:p>
    <w:p w14:paraId="52A2A071" w14:textId="77777777" w:rsidR="009A5C12" w:rsidRPr="00852320" w:rsidRDefault="009A5C12" w:rsidP="007723E3">
      <w:pPr>
        <w:pStyle w:val="a7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黑体" w:eastAsia="黑体" w:hAnsi="黑体" w:hint="eastAsia"/>
          <w:sz w:val="32"/>
          <w:szCs w:val="32"/>
        </w:rPr>
        <w:t>办公室主任</w:t>
      </w:r>
      <w:r w:rsidRPr="00852320">
        <w:rPr>
          <w:rFonts w:ascii="仿宋_GB2312" w:eastAsia="仿宋_GB2312" w:hAnsi="Times New Roman" w:hint="eastAsia"/>
          <w:sz w:val="32"/>
          <w:szCs w:val="32"/>
        </w:rPr>
        <w:t>：曹  猛</w:t>
      </w:r>
    </w:p>
    <w:p w14:paraId="43F1EFC9" w14:textId="77777777" w:rsidR="009A5C12" w:rsidRPr="00852320" w:rsidRDefault="009A5C12" w:rsidP="007723E3">
      <w:pPr>
        <w:pStyle w:val="a7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黑体" w:eastAsia="黑体" w:hAnsi="黑体" w:hint="eastAsia"/>
          <w:sz w:val="32"/>
          <w:szCs w:val="32"/>
        </w:rPr>
        <w:t>副  主  任</w:t>
      </w:r>
      <w:r w:rsidRPr="00852320">
        <w:rPr>
          <w:rFonts w:ascii="仿宋_GB2312" w:eastAsia="仿宋_GB2312" w:hAnsi="Times New Roman" w:hint="eastAsia"/>
          <w:sz w:val="32"/>
          <w:szCs w:val="32"/>
        </w:rPr>
        <w:t>：</w:t>
      </w:r>
      <w:proofErr w:type="gramStart"/>
      <w:r w:rsidRPr="00852320">
        <w:rPr>
          <w:rFonts w:ascii="仿宋_GB2312" w:eastAsia="仿宋_GB2312" w:hAnsi="Times New Roman" w:hint="eastAsia"/>
          <w:sz w:val="32"/>
          <w:szCs w:val="32"/>
        </w:rPr>
        <w:t>张顺超</w:t>
      </w:r>
      <w:proofErr w:type="gramEnd"/>
      <w:r w:rsidRPr="00852320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852320">
        <w:rPr>
          <w:rFonts w:ascii="仿宋_GB2312" w:eastAsia="仿宋_GB2312" w:hAnsi="Times New Roman" w:hint="eastAsia"/>
          <w:sz w:val="32"/>
          <w:szCs w:val="32"/>
        </w:rPr>
        <w:t>陈相</w:t>
      </w:r>
      <w:proofErr w:type="gramEnd"/>
      <w:r w:rsidRPr="00852320">
        <w:rPr>
          <w:rFonts w:ascii="仿宋_GB2312" w:eastAsia="仿宋_GB2312" w:hAnsi="Times New Roman" w:hint="eastAsia"/>
          <w:sz w:val="32"/>
          <w:szCs w:val="32"/>
        </w:rPr>
        <w:t>新  刘金厂  解建新  李秋杰</w:t>
      </w:r>
    </w:p>
    <w:p w14:paraId="3388B89A" w14:textId="77777777" w:rsidR="009A5C12" w:rsidRDefault="009A5C12" w:rsidP="007723E3">
      <w:pPr>
        <w:pStyle w:val="a7"/>
        <w:spacing w:line="600" w:lineRule="exact"/>
        <w:ind w:firstLineChars="1200" w:firstLine="3840"/>
        <w:rPr>
          <w:rFonts w:ascii="仿宋_GB2312" w:eastAsia="仿宋_GB2312" w:hAnsi="Times New Roman"/>
          <w:sz w:val="32"/>
          <w:szCs w:val="32"/>
        </w:rPr>
      </w:pPr>
    </w:p>
    <w:p w14:paraId="1F1EC9D5" w14:textId="77777777" w:rsidR="009A5C12" w:rsidRDefault="009A5C12" w:rsidP="007723E3">
      <w:pPr>
        <w:pStyle w:val="a7"/>
        <w:spacing w:line="600" w:lineRule="exact"/>
        <w:ind w:firstLineChars="1200" w:firstLine="3840"/>
        <w:rPr>
          <w:rFonts w:ascii="仿宋_GB2312" w:eastAsia="仿宋_GB2312" w:hAnsi="Times New Roman"/>
          <w:sz w:val="32"/>
          <w:szCs w:val="32"/>
        </w:rPr>
      </w:pPr>
    </w:p>
    <w:p w14:paraId="7B31BAB4" w14:textId="77777777" w:rsidR="009A5C12" w:rsidRDefault="009A5C12" w:rsidP="007723E3">
      <w:pPr>
        <w:pStyle w:val="a7"/>
        <w:spacing w:line="600" w:lineRule="exact"/>
        <w:ind w:firstLineChars="1200" w:firstLine="3840"/>
        <w:rPr>
          <w:rFonts w:ascii="仿宋_GB2312" w:eastAsia="仿宋_GB2312" w:hAnsi="Times New Roman"/>
          <w:sz w:val="32"/>
          <w:szCs w:val="32"/>
        </w:rPr>
      </w:pPr>
    </w:p>
    <w:p w14:paraId="3DD492C9" w14:textId="77777777" w:rsidR="009A5C12" w:rsidRDefault="009A5C12" w:rsidP="007723E3">
      <w:pPr>
        <w:pStyle w:val="a7"/>
        <w:spacing w:line="600" w:lineRule="exact"/>
        <w:ind w:firstLineChars="1200" w:firstLine="3840"/>
        <w:rPr>
          <w:rFonts w:ascii="仿宋_GB2312" w:eastAsia="仿宋_GB2312" w:hAnsi="Times New Roman"/>
          <w:sz w:val="32"/>
          <w:szCs w:val="32"/>
        </w:rPr>
      </w:pPr>
    </w:p>
    <w:p w14:paraId="1F100B8D" w14:textId="77777777" w:rsidR="009A5C12" w:rsidRDefault="009A5C12" w:rsidP="007723E3">
      <w:pPr>
        <w:pStyle w:val="a7"/>
        <w:spacing w:line="600" w:lineRule="exact"/>
        <w:ind w:firstLineChars="1200" w:firstLine="3840"/>
        <w:rPr>
          <w:rFonts w:ascii="仿宋_GB2312" w:eastAsia="仿宋_GB2312" w:hAnsi="Times New Roman"/>
          <w:sz w:val="32"/>
          <w:szCs w:val="32"/>
        </w:rPr>
      </w:pPr>
    </w:p>
    <w:p w14:paraId="4597F498" w14:textId="77777777" w:rsidR="009A5C12" w:rsidRDefault="009A5C12" w:rsidP="007723E3">
      <w:pPr>
        <w:pStyle w:val="a7"/>
        <w:spacing w:line="600" w:lineRule="exact"/>
        <w:ind w:firstLineChars="1200" w:firstLine="3840"/>
        <w:rPr>
          <w:rFonts w:ascii="仿宋_GB2312" w:eastAsia="仿宋_GB2312" w:hAnsi="Times New Roman"/>
          <w:sz w:val="32"/>
          <w:szCs w:val="32"/>
        </w:rPr>
      </w:pPr>
    </w:p>
    <w:p w14:paraId="718F32EC" w14:textId="77777777" w:rsidR="009A5C12" w:rsidRDefault="009A5C12" w:rsidP="007723E3">
      <w:pPr>
        <w:pStyle w:val="a7"/>
        <w:spacing w:line="600" w:lineRule="exact"/>
        <w:ind w:firstLineChars="1200" w:firstLine="3840"/>
        <w:rPr>
          <w:rFonts w:ascii="仿宋_GB2312" w:eastAsia="仿宋_GB2312" w:hAnsi="Times New Roman"/>
          <w:sz w:val="32"/>
          <w:szCs w:val="32"/>
        </w:rPr>
      </w:pPr>
    </w:p>
    <w:p w14:paraId="1DA1816C" w14:textId="77777777" w:rsidR="009A5C12" w:rsidRDefault="009A5C12" w:rsidP="007723E3">
      <w:pPr>
        <w:pStyle w:val="a7"/>
        <w:spacing w:line="600" w:lineRule="exact"/>
        <w:ind w:firstLineChars="1200" w:firstLine="3840"/>
        <w:rPr>
          <w:rFonts w:ascii="仿宋_GB2312" w:eastAsia="仿宋_GB2312" w:hAnsi="Times New Roman"/>
          <w:sz w:val="32"/>
          <w:szCs w:val="32"/>
        </w:rPr>
      </w:pPr>
    </w:p>
    <w:p w14:paraId="7D267BD2" w14:textId="77777777" w:rsidR="009A5C12" w:rsidRPr="0076117F" w:rsidRDefault="009A5C12" w:rsidP="007723E3">
      <w:pPr>
        <w:pStyle w:val="a7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76117F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486921A6" w14:textId="77777777" w:rsidR="009A5C12" w:rsidRDefault="009A5C12" w:rsidP="007723E3">
      <w:pPr>
        <w:pStyle w:val="a7"/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14:paraId="043CA89D" w14:textId="77777777" w:rsidR="009A5C12" w:rsidRPr="0076117F" w:rsidRDefault="009A5C12" w:rsidP="007723E3">
      <w:pPr>
        <w:pStyle w:val="a7"/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6117F">
        <w:rPr>
          <w:rFonts w:ascii="方正小标宋简体" w:eastAsia="方正小标宋简体" w:hAnsi="Times New Roman" w:hint="eastAsia"/>
          <w:sz w:val="44"/>
          <w:szCs w:val="44"/>
        </w:rPr>
        <w:t>河南中医药大学“能力作风建设年”</w:t>
      </w:r>
    </w:p>
    <w:p w14:paraId="261D3134" w14:textId="77777777" w:rsidR="009A5C12" w:rsidRPr="0076117F" w:rsidRDefault="009A5C12" w:rsidP="007723E3">
      <w:pPr>
        <w:pStyle w:val="a7"/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6117F">
        <w:rPr>
          <w:rFonts w:ascii="方正小标宋简体" w:eastAsia="方正小标宋简体" w:hAnsi="Times New Roman" w:hint="eastAsia"/>
          <w:sz w:val="44"/>
          <w:szCs w:val="44"/>
        </w:rPr>
        <w:t>活动各组职责</w:t>
      </w:r>
    </w:p>
    <w:p w14:paraId="48F56B23" w14:textId="77777777" w:rsidR="009A5C12" w:rsidRPr="0076117F" w:rsidRDefault="009A5C12" w:rsidP="007723E3">
      <w:pPr>
        <w:pStyle w:val="a7"/>
        <w:spacing w:line="560" w:lineRule="exact"/>
        <w:ind w:firstLineChars="1200" w:firstLine="3840"/>
        <w:rPr>
          <w:rFonts w:ascii="仿宋_GB2312" w:eastAsia="仿宋_GB2312" w:hAnsi="Times New Roman"/>
          <w:sz w:val="32"/>
          <w:szCs w:val="32"/>
        </w:rPr>
      </w:pPr>
    </w:p>
    <w:p w14:paraId="0A1BEFFD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76117F">
        <w:rPr>
          <w:rFonts w:ascii="黑体" w:eastAsia="黑体" w:hAnsi="黑体" w:hint="eastAsia"/>
          <w:sz w:val="32"/>
          <w:szCs w:val="32"/>
        </w:rPr>
        <w:t>1.综合协调组</w:t>
      </w:r>
    </w:p>
    <w:p w14:paraId="6CD28151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>主要负责工作调度、工作推进、信息汇总、联络服务、后勤保障等；负责实施五项能力提升计划，开展务实管用的专业培训。</w:t>
      </w:r>
    </w:p>
    <w:p w14:paraId="62B7FA68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 xml:space="preserve">组  长：李小芳  </w:t>
      </w:r>
    </w:p>
    <w:p w14:paraId="470E5CE5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 xml:space="preserve">副组长：曹  猛  </w:t>
      </w:r>
      <w:proofErr w:type="gramStart"/>
      <w:r w:rsidRPr="0076117F">
        <w:rPr>
          <w:rFonts w:ascii="仿宋_GB2312" w:eastAsia="仿宋_GB2312" w:hAnsi="Times New Roman" w:hint="eastAsia"/>
          <w:sz w:val="32"/>
          <w:szCs w:val="32"/>
        </w:rPr>
        <w:t>张顺超</w:t>
      </w:r>
      <w:proofErr w:type="gramEnd"/>
      <w:r w:rsidRPr="0076117F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76117F">
        <w:rPr>
          <w:rFonts w:ascii="仿宋_GB2312" w:eastAsia="仿宋_GB2312" w:hAnsi="Times New Roman" w:hint="eastAsia"/>
          <w:sz w:val="32"/>
          <w:szCs w:val="32"/>
        </w:rPr>
        <w:t>陈相</w:t>
      </w:r>
      <w:proofErr w:type="gramEnd"/>
      <w:r w:rsidRPr="0076117F">
        <w:rPr>
          <w:rFonts w:ascii="仿宋_GB2312" w:eastAsia="仿宋_GB2312" w:hAnsi="Times New Roman" w:hint="eastAsia"/>
          <w:sz w:val="32"/>
          <w:szCs w:val="32"/>
        </w:rPr>
        <w:t>新  李秋杰</w:t>
      </w:r>
    </w:p>
    <w:p w14:paraId="0D0E935D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>联络员：冯志毅</w:t>
      </w:r>
    </w:p>
    <w:p w14:paraId="033805EB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76117F">
        <w:rPr>
          <w:rFonts w:ascii="黑体" w:eastAsia="黑体" w:hAnsi="黑体" w:hint="eastAsia"/>
          <w:sz w:val="32"/>
          <w:szCs w:val="32"/>
        </w:rPr>
        <w:t>2.改革创新组</w:t>
      </w:r>
    </w:p>
    <w:p w14:paraId="1747C584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>主要负责梳理确定的重点改革事项，聚焦上级和学校党政工作重点目标任务制定重点工作清单，紧盯学校有关部门单位，推动改革任务落实。</w:t>
      </w:r>
    </w:p>
    <w:p w14:paraId="377114D3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 xml:space="preserve">组  长：张加民       </w:t>
      </w:r>
    </w:p>
    <w:p w14:paraId="0838B228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>副组长：</w:t>
      </w:r>
      <w:proofErr w:type="gramStart"/>
      <w:r w:rsidRPr="0076117F">
        <w:rPr>
          <w:rFonts w:ascii="仿宋_GB2312" w:eastAsia="仿宋_GB2312" w:hAnsi="Times New Roman" w:hint="eastAsia"/>
          <w:sz w:val="32"/>
          <w:szCs w:val="32"/>
        </w:rPr>
        <w:t>张顺超</w:t>
      </w:r>
      <w:proofErr w:type="gramEnd"/>
      <w:r w:rsidRPr="0076117F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76117F">
        <w:rPr>
          <w:rFonts w:ascii="仿宋_GB2312" w:eastAsia="仿宋_GB2312" w:hAnsi="Times New Roman" w:hint="eastAsia"/>
          <w:sz w:val="32"/>
          <w:szCs w:val="32"/>
        </w:rPr>
        <w:t>陈相</w:t>
      </w:r>
      <w:proofErr w:type="gramEnd"/>
      <w:r w:rsidRPr="0076117F">
        <w:rPr>
          <w:rFonts w:ascii="仿宋_GB2312" w:eastAsia="仿宋_GB2312" w:hAnsi="Times New Roman" w:hint="eastAsia"/>
          <w:sz w:val="32"/>
          <w:szCs w:val="32"/>
        </w:rPr>
        <w:t xml:space="preserve">新  孙可兴 </w:t>
      </w:r>
    </w:p>
    <w:p w14:paraId="0217514C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 xml:space="preserve">联络员：李  超 </w:t>
      </w:r>
    </w:p>
    <w:p w14:paraId="53967CE4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76117F">
        <w:rPr>
          <w:rFonts w:ascii="黑体" w:eastAsia="黑体" w:hAnsi="黑体" w:hint="eastAsia"/>
          <w:sz w:val="32"/>
          <w:szCs w:val="32"/>
        </w:rPr>
        <w:t>3.督导提升组</w:t>
      </w:r>
    </w:p>
    <w:p w14:paraId="4F421E15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>主要负责根据重点改革事项和重点工作推进落实情况，对工作落后、存在问题的部门单位，帮助把脉问诊、整改提升。</w:t>
      </w:r>
    </w:p>
    <w:p w14:paraId="3688E1A6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>组  长：王少玉</w:t>
      </w:r>
    </w:p>
    <w:p w14:paraId="3C4564DD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lastRenderedPageBreak/>
        <w:t>副组长：解建新 赵群英 刘  杰</w:t>
      </w:r>
    </w:p>
    <w:p w14:paraId="4D3B37AB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>联络员：白海</w:t>
      </w:r>
      <w:proofErr w:type="gramStart"/>
      <w:r w:rsidRPr="0076117F">
        <w:rPr>
          <w:rFonts w:ascii="仿宋_GB2312" w:eastAsia="仿宋_GB2312" w:hAnsi="Times New Roman" w:hint="eastAsia"/>
          <w:sz w:val="32"/>
          <w:szCs w:val="32"/>
        </w:rPr>
        <w:t>霞</w:t>
      </w:r>
      <w:proofErr w:type="gramEnd"/>
      <w:r w:rsidRPr="0076117F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14:paraId="73D37C9A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76117F">
        <w:rPr>
          <w:rFonts w:ascii="黑体" w:eastAsia="黑体" w:hAnsi="黑体" w:hint="eastAsia"/>
          <w:sz w:val="32"/>
          <w:szCs w:val="32"/>
        </w:rPr>
        <w:t>4.新闻宣传组</w:t>
      </w:r>
    </w:p>
    <w:p w14:paraId="136005DA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>主要负责新闻报道、舆论指导、简报编发，大力宣传推进重点改革事项和重点工作的典型案例、实际成效，反映干部能力作风建设成果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65CD30DE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>组  长：张小平</w:t>
      </w:r>
    </w:p>
    <w:p w14:paraId="0BD8A917" w14:textId="77777777" w:rsidR="009A5C12" w:rsidRPr="0076117F" w:rsidRDefault="009A5C12" w:rsidP="007723E3">
      <w:pPr>
        <w:pStyle w:val="a7"/>
        <w:spacing w:line="56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>副组长：刘金厂  王秋安</w:t>
      </w:r>
    </w:p>
    <w:p w14:paraId="7607621D" w14:textId="21DB6758" w:rsidR="007723E3" w:rsidRDefault="009A5C12" w:rsidP="007723E3">
      <w:pPr>
        <w:widowControl/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 w:rsidRPr="0076117F">
        <w:rPr>
          <w:rFonts w:ascii="仿宋_GB2312" w:eastAsia="仿宋_GB2312" w:hAnsi="Times New Roman" w:hint="eastAsia"/>
          <w:sz w:val="32"/>
          <w:szCs w:val="32"/>
        </w:rPr>
        <w:t>联络员：蔡信强</w:t>
      </w:r>
    </w:p>
    <w:p w14:paraId="7A9D8AA5" w14:textId="77777777" w:rsidR="007723E3" w:rsidRDefault="007723E3">
      <w:pPr>
        <w:widowControl/>
        <w:jc w:val="left"/>
        <w:rPr>
          <w:rFonts w:ascii="仿宋_GB2312" w:eastAsia="仿宋_GB2312" w:hAnsi="Times New Roman"/>
          <w:sz w:val="32"/>
          <w:szCs w:val="32"/>
        </w:rPr>
        <w:sectPr w:rsidR="007723E3" w:rsidSect="007723E3">
          <w:headerReference w:type="even" r:id="rId6"/>
          <w:headerReference w:type="default" r:id="rId7"/>
          <w:headerReference w:type="first" r:id="rId8"/>
          <w:pgSz w:w="11906" w:h="16838" w:code="9"/>
          <w:pgMar w:top="2098" w:right="1474" w:bottom="1985" w:left="1588" w:header="851" w:footer="992" w:gutter="0"/>
          <w:cols w:space="425"/>
          <w:titlePg/>
          <w:docGrid w:type="lines" w:linePitch="312"/>
        </w:sectPr>
      </w:pPr>
      <w:r>
        <w:rPr>
          <w:rFonts w:ascii="仿宋_GB2312" w:eastAsia="仿宋_GB2312" w:hAnsi="Times New Roman"/>
          <w:sz w:val="32"/>
          <w:szCs w:val="32"/>
        </w:rPr>
        <w:br w:type="page"/>
      </w:r>
    </w:p>
    <w:p w14:paraId="7F9AC1E7" w14:textId="77777777" w:rsidR="00D34CEC" w:rsidRPr="006B31DA" w:rsidRDefault="00D34CEC" w:rsidP="00D34CEC">
      <w:pPr>
        <w:overflowPunct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6B31DA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6B31DA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3</w:t>
      </w:r>
    </w:p>
    <w:p w14:paraId="6F0DC7B5" w14:textId="77777777" w:rsidR="00D34CEC" w:rsidRPr="00E14397" w:rsidRDefault="00D34CEC" w:rsidP="00D34CEC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1125"/>
        <w:jc w:val="center"/>
        <w:textAlignment w:val="baseline"/>
        <w:rPr>
          <w:rFonts w:ascii="Times New Roman" w:eastAsia="方正小标宋简体" w:hAnsi="Times New Roman"/>
          <w:snapToGrid w:val="0"/>
          <w:color w:val="000000"/>
          <w:kern w:val="0"/>
          <w:sz w:val="28"/>
          <w:szCs w:val="28"/>
        </w:rPr>
      </w:pPr>
      <w:r w:rsidRPr="00302205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X</w:t>
      </w:r>
      <w:r w:rsidRPr="00E14397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X</w:t>
      </w:r>
      <w:r w:rsidRPr="00E14397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部门（单位）</w:t>
      </w:r>
      <w:r w:rsidRPr="00E14397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“</w:t>
      </w:r>
      <w:r w:rsidRPr="00E14397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能力作风建设年</w:t>
      </w:r>
      <w:r w:rsidRPr="00E14397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”</w:t>
      </w:r>
      <w:proofErr w:type="gramStart"/>
      <w:r w:rsidRPr="00E14397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整改台</w:t>
      </w:r>
      <w:proofErr w:type="gramEnd"/>
      <w:r w:rsidRPr="00E14397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账</w:t>
      </w:r>
    </w:p>
    <w:p w14:paraId="7EB35047" w14:textId="77777777" w:rsidR="00D34CEC" w:rsidRPr="00E14397" w:rsidRDefault="00D34CEC" w:rsidP="00D34CEC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805"/>
        <w:textAlignment w:val="baseline"/>
        <w:rPr>
          <w:rFonts w:ascii="Times New Roman" w:eastAsia="方正小标宋简体" w:hAnsi="Times New Roman"/>
          <w:snapToGrid w:val="0"/>
          <w:color w:val="000000"/>
          <w:kern w:val="0"/>
          <w:sz w:val="28"/>
          <w:szCs w:val="28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832"/>
        <w:gridCol w:w="2694"/>
      </w:tblGrid>
      <w:tr w:rsidR="00D34CEC" w:rsidRPr="00E14397" w14:paraId="4BDE6E73" w14:textId="77777777" w:rsidTr="00E06E6B">
        <w:trPr>
          <w:trHeight w:hRule="exact" w:val="680"/>
          <w:tblHeader/>
        </w:trPr>
        <w:tc>
          <w:tcPr>
            <w:tcW w:w="3936" w:type="dxa"/>
            <w:shd w:val="clear" w:color="auto" w:fill="auto"/>
            <w:vAlign w:val="center"/>
          </w:tcPr>
          <w:p w14:paraId="401BB8CA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napToGrid w:val="0"/>
                <w:color w:val="000000"/>
                <w:sz w:val="28"/>
                <w:szCs w:val="28"/>
              </w:rPr>
            </w:pPr>
            <w:r w:rsidRPr="001C6E50">
              <w:rPr>
                <w:rFonts w:ascii="Times New Roman" w:eastAsia="黑体" w:hAnsi="Times New Roman"/>
                <w:snapToGrid w:val="0"/>
                <w:color w:val="000000"/>
                <w:sz w:val="28"/>
                <w:szCs w:val="28"/>
              </w:rPr>
              <w:t>主要问题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028D071C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napToGrid w:val="0"/>
                <w:color w:val="000000"/>
                <w:sz w:val="28"/>
                <w:szCs w:val="28"/>
              </w:rPr>
            </w:pPr>
            <w:r w:rsidRPr="001C6E50">
              <w:rPr>
                <w:rFonts w:ascii="Times New Roman" w:eastAsia="黑体" w:hAnsi="Times New Roman"/>
                <w:snapToGrid w:val="0"/>
                <w:color w:val="000000"/>
                <w:sz w:val="28"/>
                <w:szCs w:val="28"/>
              </w:rPr>
              <w:t>整改措施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567BF5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napToGrid w:val="0"/>
                <w:color w:val="000000"/>
                <w:sz w:val="28"/>
                <w:szCs w:val="28"/>
              </w:rPr>
            </w:pPr>
            <w:r w:rsidRPr="001C6E50">
              <w:rPr>
                <w:rFonts w:ascii="Times New Roman" w:eastAsia="黑体" w:hAnsi="Times New Roman"/>
                <w:snapToGrid w:val="0"/>
                <w:color w:val="000000"/>
                <w:sz w:val="28"/>
                <w:szCs w:val="28"/>
              </w:rPr>
              <w:t>完成时限</w:t>
            </w:r>
          </w:p>
        </w:tc>
      </w:tr>
      <w:tr w:rsidR="00D34CEC" w:rsidRPr="00E14397" w14:paraId="32C5CBCF" w14:textId="77777777" w:rsidTr="00E06E6B">
        <w:trPr>
          <w:trHeight w:hRule="exact" w:val="680"/>
        </w:trPr>
        <w:tc>
          <w:tcPr>
            <w:tcW w:w="3936" w:type="dxa"/>
            <w:shd w:val="clear" w:color="auto" w:fill="auto"/>
          </w:tcPr>
          <w:p w14:paraId="2F4019B4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6832" w:type="dxa"/>
            <w:shd w:val="clear" w:color="auto" w:fill="auto"/>
          </w:tcPr>
          <w:p w14:paraId="4926E5C2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2694" w:type="dxa"/>
            <w:shd w:val="clear" w:color="auto" w:fill="auto"/>
          </w:tcPr>
          <w:p w14:paraId="7449155F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</w:tr>
      <w:tr w:rsidR="00D34CEC" w:rsidRPr="00E14397" w14:paraId="3A49E0E9" w14:textId="77777777" w:rsidTr="00E06E6B">
        <w:trPr>
          <w:trHeight w:hRule="exact" w:val="680"/>
        </w:trPr>
        <w:tc>
          <w:tcPr>
            <w:tcW w:w="3936" w:type="dxa"/>
            <w:shd w:val="clear" w:color="auto" w:fill="auto"/>
          </w:tcPr>
          <w:p w14:paraId="6928860F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6832" w:type="dxa"/>
            <w:shd w:val="clear" w:color="auto" w:fill="auto"/>
          </w:tcPr>
          <w:p w14:paraId="52ABE0B0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2694" w:type="dxa"/>
            <w:shd w:val="clear" w:color="auto" w:fill="auto"/>
          </w:tcPr>
          <w:p w14:paraId="26D7A7B7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</w:tr>
      <w:tr w:rsidR="00D34CEC" w:rsidRPr="00E14397" w14:paraId="4E7212D5" w14:textId="77777777" w:rsidTr="00E06E6B">
        <w:trPr>
          <w:trHeight w:hRule="exact" w:val="680"/>
        </w:trPr>
        <w:tc>
          <w:tcPr>
            <w:tcW w:w="3936" w:type="dxa"/>
            <w:shd w:val="clear" w:color="auto" w:fill="auto"/>
          </w:tcPr>
          <w:p w14:paraId="3F4624C9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6832" w:type="dxa"/>
            <w:shd w:val="clear" w:color="auto" w:fill="auto"/>
          </w:tcPr>
          <w:p w14:paraId="00FDFA35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2694" w:type="dxa"/>
            <w:shd w:val="clear" w:color="auto" w:fill="auto"/>
          </w:tcPr>
          <w:p w14:paraId="2A7465CC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</w:tr>
      <w:tr w:rsidR="00D34CEC" w:rsidRPr="00E14397" w14:paraId="67976F57" w14:textId="77777777" w:rsidTr="00E06E6B">
        <w:trPr>
          <w:trHeight w:hRule="exact" w:val="680"/>
        </w:trPr>
        <w:tc>
          <w:tcPr>
            <w:tcW w:w="3936" w:type="dxa"/>
            <w:shd w:val="clear" w:color="auto" w:fill="auto"/>
          </w:tcPr>
          <w:p w14:paraId="094964EA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6832" w:type="dxa"/>
            <w:shd w:val="clear" w:color="auto" w:fill="auto"/>
          </w:tcPr>
          <w:p w14:paraId="5FB1139D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2694" w:type="dxa"/>
            <w:shd w:val="clear" w:color="auto" w:fill="auto"/>
          </w:tcPr>
          <w:p w14:paraId="274A4720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</w:tr>
      <w:tr w:rsidR="00D34CEC" w:rsidRPr="00E14397" w14:paraId="302A6251" w14:textId="77777777" w:rsidTr="00E06E6B">
        <w:trPr>
          <w:trHeight w:hRule="exact" w:val="680"/>
        </w:trPr>
        <w:tc>
          <w:tcPr>
            <w:tcW w:w="3936" w:type="dxa"/>
            <w:shd w:val="clear" w:color="auto" w:fill="auto"/>
          </w:tcPr>
          <w:p w14:paraId="379738D8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6832" w:type="dxa"/>
            <w:shd w:val="clear" w:color="auto" w:fill="auto"/>
          </w:tcPr>
          <w:p w14:paraId="3F6C80F3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2694" w:type="dxa"/>
            <w:shd w:val="clear" w:color="auto" w:fill="auto"/>
          </w:tcPr>
          <w:p w14:paraId="409BB2E2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</w:tr>
      <w:tr w:rsidR="00D34CEC" w:rsidRPr="00E14397" w14:paraId="701A704B" w14:textId="77777777" w:rsidTr="00E06E6B">
        <w:trPr>
          <w:trHeight w:hRule="exact" w:val="680"/>
        </w:trPr>
        <w:tc>
          <w:tcPr>
            <w:tcW w:w="3936" w:type="dxa"/>
            <w:shd w:val="clear" w:color="auto" w:fill="auto"/>
          </w:tcPr>
          <w:p w14:paraId="650A8B93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6832" w:type="dxa"/>
            <w:shd w:val="clear" w:color="auto" w:fill="auto"/>
          </w:tcPr>
          <w:p w14:paraId="6099718C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2694" w:type="dxa"/>
            <w:shd w:val="clear" w:color="auto" w:fill="auto"/>
          </w:tcPr>
          <w:p w14:paraId="79A5FE51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</w:tr>
      <w:tr w:rsidR="00D34CEC" w:rsidRPr="00E14397" w14:paraId="1F359BDF" w14:textId="77777777" w:rsidTr="00E06E6B">
        <w:trPr>
          <w:trHeight w:hRule="exact" w:val="680"/>
        </w:trPr>
        <w:tc>
          <w:tcPr>
            <w:tcW w:w="3936" w:type="dxa"/>
            <w:shd w:val="clear" w:color="auto" w:fill="auto"/>
          </w:tcPr>
          <w:p w14:paraId="4152EBA6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6832" w:type="dxa"/>
            <w:shd w:val="clear" w:color="auto" w:fill="auto"/>
          </w:tcPr>
          <w:p w14:paraId="252729A1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2694" w:type="dxa"/>
            <w:shd w:val="clear" w:color="auto" w:fill="auto"/>
          </w:tcPr>
          <w:p w14:paraId="6A74D5A9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</w:tr>
      <w:tr w:rsidR="00D34CEC" w:rsidRPr="00E14397" w14:paraId="6320AED6" w14:textId="77777777" w:rsidTr="00E06E6B">
        <w:trPr>
          <w:trHeight w:hRule="exact" w:val="680"/>
        </w:trPr>
        <w:tc>
          <w:tcPr>
            <w:tcW w:w="3936" w:type="dxa"/>
            <w:shd w:val="clear" w:color="auto" w:fill="auto"/>
          </w:tcPr>
          <w:p w14:paraId="66A98DEE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6832" w:type="dxa"/>
            <w:shd w:val="clear" w:color="auto" w:fill="auto"/>
          </w:tcPr>
          <w:p w14:paraId="11B6CE16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  <w:tc>
          <w:tcPr>
            <w:tcW w:w="2694" w:type="dxa"/>
            <w:shd w:val="clear" w:color="auto" w:fill="auto"/>
          </w:tcPr>
          <w:p w14:paraId="2D0CE7AD" w14:textId="77777777" w:rsidR="00D34CEC" w:rsidRPr="001C6E50" w:rsidRDefault="00D34CEC" w:rsidP="00E06E6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仿宋_GB2312" w:hAnsi="Times New Roman"/>
                <w:snapToGrid w:val="0"/>
                <w:color w:val="000000"/>
                <w:sz w:val="34"/>
                <w:szCs w:val="34"/>
              </w:rPr>
            </w:pPr>
          </w:p>
        </w:tc>
      </w:tr>
    </w:tbl>
    <w:p w14:paraId="718B4837" w14:textId="77777777" w:rsidR="00D34CEC" w:rsidRPr="006274FA" w:rsidRDefault="00D34CEC" w:rsidP="00D34CEC">
      <w:pPr>
        <w:pStyle w:val="a8"/>
        <w:spacing w:line="560" w:lineRule="exact"/>
        <w:ind w:firstLineChars="0" w:firstLine="0"/>
        <w:rPr>
          <w:rFonts w:ascii="仿宋_GB2312" w:eastAsia="仿宋_GB2312" w:hAnsi="Times New Roman"/>
          <w:sz w:val="32"/>
          <w:szCs w:val="32"/>
        </w:rPr>
      </w:pPr>
    </w:p>
    <w:p w14:paraId="4494F72E" w14:textId="77777777" w:rsidR="009A5C12" w:rsidRPr="009B34F5" w:rsidRDefault="009A5C12" w:rsidP="007723E3">
      <w:pPr>
        <w:widowControl/>
        <w:spacing w:line="560" w:lineRule="exact"/>
        <w:jc w:val="left"/>
        <w:rPr>
          <w:rFonts w:ascii="仿宋_GB2312" w:eastAsia="仿宋_GB2312"/>
          <w:sz w:val="32"/>
        </w:rPr>
      </w:pPr>
    </w:p>
    <w:sectPr w:rsidR="009A5C12" w:rsidRPr="009B34F5" w:rsidSect="001C6E50">
      <w:pgSz w:w="16850" w:h="11950" w:orient="landscape"/>
      <w:pgMar w:top="1418" w:right="1701" w:bottom="1418" w:left="1701" w:header="0" w:footer="0" w:gutter="0"/>
      <w:cols w:space="0"/>
      <w:docGrid w:type="linesAndChars" w:linePitch="286" w:charSpace="25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7F7E8" w14:textId="77777777" w:rsidR="0074101B" w:rsidRDefault="0074101B" w:rsidP="005A6B6C">
      <w:r>
        <w:separator/>
      </w:r>
    </w:p>
  </w:endnote>
  <w:endnote w:type="continuationSeparator" w:id="0">
    <w:p w14:paraId="368ABA8D" w14:textId="77777777" w:rsidR="0074101B" w:rsidRDefault="0074101B" w:rsidP="005A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BD638" w14:textId="77777777" w:rsidR="0074101B" w:rsidRDefault="0074101B" w:rsidP="005A6B6C">
      <w:r>
        <w:separator/>
      </w:r>
    </w:p>
  </w:footnote>
  <w:footnote w:type="continuationSeparator" w:id="0">
    <w:p w14:paraId="5CD04143" w14:textId="77777777" w:rsidR="0074101B" w:rsidRDefault="0074101B" w:rsidP="005A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CC16" w14:textId="77777777" w:rsidR="007723E3" w:rsidRDefault="007723E3" w:rsidP="009F023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9209" w14:textId="77777777" w:rsidR="007723E3" w:rsidRDefault="007723E3" w:rsidP="009F023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8F26" w14:textId="0D565705" w:rsidR="000B3244" w:rsidRPr="00CD6797" w:rsidRDefault="000B3244" w:rsidP="000B3244">
    <w:pPr>
      <w:pStyle w:val="a3"/>
      <w:pBdr>
        <w:bottom w:val="thickThinSmallGap" w:sz="24" w:space="1" w:color="FF0000"/>
      </w:pBdr>
      <w:rPr>
        <w:spacing w:val="14"/>
        <w:w w:val="62"/>
        <w:kern w:val="10"/>
      </w:rPr>
    </w:pPr>
    <w:r w:rsidRPr="00CD6797">
      <w:rPr>
        <w:rFonts w:ascii="方正小标宋简体" w:eastAsia="方正小标宋简体" w:hint="eastAsia"/>
        <w:color w:val="FF0000"/>
        <w:spacing w:val="14"/>
        <w:w w:val="62"/>
        <w:kern w:val="10"/>
        <w:sz w:val="72"/>
      </w:rPr>
      <w:t>中共河南中医药大学图书馆总支部委员会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C8"/>
    <w:rsid w:val="000B3244"/>
    <w:rsid w:val="000D22F3"/>
    <w:rsid w:val="001435BF"/>
    <w:rsid w:val="005748C8"/>
    <w:rsid w:val="005A4A75"/>
    <w:rsid w:val="005A6B6C"/>
    <w:rsid w:val="006C71D8"/>
    <w:rsid w:val="0074101B"/>
    <w:rsid w:val="007723E3"/>
    <w:rsid w:val="008F4568"/>
    <w:rsid w:val="0091392A"/>
    <w:rsid w:val="009441B4"/>
    <w:rsid w:val="009A5C12"/>
    <w:rsid w:val="009B34F5"/>
    <w:rsid w:val="009F023C"/>
    <w:rsid w:val="00B1710D"/>
    <w:rsid w:val="00B87741"/>
    <w:rsid w:val="00CD6797"/>
    <w:rsid w:val="00D34CEC"/>
    <w:rsid w:val="00D66AA2"/>
    <w:rsid w:val="00E741E7"/>
    <w:rsid w:val="00EF6676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FB34E"/>
  <w15:chartTrackingRefBased/>
  <w15:docId w15:val="{B741F54F-BD3D-42B8-9D1D-CAB8C5A8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B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B6C"/>
    <w:rPr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9A5C1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8">
    <w:basedOn w:val="a"/>
    <w:next w:val="a7"/>
    <w:uiPriority w:val="34"/>
    <w:unhideWhenUsed/>
    <w:qFormat/>
    <w:rsid w:val="00D34CEC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456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F4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马亚玲</dc:creator>
  <cp:keywords/>
  <dc:description/>
  <cp:lastModifiedBy>马亚玲</cp:lastModifiedBy>
  <cp:revision>4</cp:revision>
  <cp:lastPrinted>2022-01-12T06:32:00Z</cp:lastPrinted>
  <dcterms:created xsi:type="dcterms:W3CDTF">2022-01-12T05:43:00Z</dcterms:created>
  <dcterms:modified xsi:type="dcterms:W3CDTF">2022-01-12T06:36:00Z</dcterms:modified>
</cp:coreProperties>
</file>